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5BF029" w14:textId="77777777" w:rsidR="008C6A1B" w:rsidRDefault="008C6A1B" w:rsidP="008C6A1B">
      <w:pPr>
        <w:spacing w:after="0"/>
        <w:rPr>
          <w:i/>
        </w:rPr>
      </w:pPr>
    </w:p>
    <w:p w14:paraId="342CA48B" w14:textId="5053919B" w:rsidR="001E4D92" w:rsidRDefault="001E4D92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  <w:bCs/>
          <w:color w:val="000000"/>
        </w:rPr>
      </w:pPr>
      <w:r w:rsidRPr="00CB7042">
        <w:rPr>
          <w:rFonts w:cstheme="minorHAnsi"/>
          <w:b/>
        </w:rPr>
        <w:t xml:space="preserve">REGULAMIN </w:t>
      </w:r>
      <w:r>
        <w:rPr>
          <w:rFonts w:cstheme="minorHAnsi"/>
          <w:b/>
          <w:bCs/>
          <w:color w:val="000000"/>
        </w:rPr>
        <w:t>REKRUTACJI</w:t>
      </w:r>
    </w:p>
    <w:p w14:paraId="55218D4C" w14:textId="77777777" w:rsidR="00F94ED5" w:rsidRPr="00231877" w:rsidRDefault="00F94ED5" w:rsidP="00F94ED5">
      <w:pPr>
        <w:tabs>
          <w:tab w:val="left" w:pos="5554"/>
        </w:tabs>
        <w:spacing w:after="0" w:line="216" w:lineRule="auto"/>
        <w:jc w:val="center"/>
        <w:rPr>
          <w:rFonts w:cstheme="minorHAnsi"/>
          <w:b/>
        </w:rPr>
      </w:pPr>
    </w:p>
    <w:p w14:paraId="3A2E9E3F" w14:textId="16911C58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1 INFORMACJE OGÓLNE</w:t>
      </w:r>
      <w:r w:rsidR="00D45187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O PROJEKCIE</w:t>
      </w:r>
    </w:p>
    <w:p w14:paraId="0336774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0B7CF87" w14:textId="0E2A5168" w:rsidR="00351980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Regulamin R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ekrutacji dotyczy wsparcia realizowanego w ramach projektu pt.: 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„MODELOWE ROZWIĄZANIA NA TRUDNE WYZWANIA – Plan Rozwoju Lokalnego i Instytucjonalnego Stalowej Woli”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(zwanego dalej projektem), który dofinansowany został z Norweskiego Mechanizmu Finansowego 2014-2021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 kwocie 13 029 224,03 zł (85%) oraz z Budżetu Państwa w kwocie 2 299 274,83 zł (15%)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75C1B50" w14:textId="0881AF11" w:rsidR="00D45187" w:rsidRPr="00E21C8E" w:rsidRDefault="00351980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Projekt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wdrażany jest w ramach Programu Rozwój Lokalny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>w okresie od 01.11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.2021 r. do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30.04.202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4</w:t>
      </w:r>
      <w:r w:rsidR="00D4518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r.</w:t>
      </w:r>
    </w:p>
    <w:p w14:paraId="19401AEA" w14:textId="1624A329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170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Celem projektu jest rozwój lokalny i instytucjonalny Stalowej Woli. </w:t>
      </w:r>
    </w:p>
    <w:p w14:paraId="16940C27" w14:textId="22AB5CBB" w:rsidR="00040885" w:rsidRPr="00E21C8E" w:rsidRDefault="00040885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Efektami realizacji projektu będą:</w:t>
      </w:r>
    </w:p>
    <w:p w14:paraId="1CB7285D" w14:textId="77777777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rozwój oferty miasta dla młodych, rozwój współpracy na linii nauka-biznes, rozwój usług społecznych oraz zbudowanie marki miasta SMART,</w:t>
      </w:r>
    </w:p>
    <w:p w14:paraId="07EFD11D" w14:textId="5F4DAF1D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wytworzenie dobrego klimatu do rozwoju przedsiębiorczości, gospodarki 4.0 opartej na wiedzy i do współpracy międzysektorowej,</w:t>
      </w:r>
    </w:p>
    <w:p w14:paraId="643364B5" w14:textId="1162ED41" w:rsidR="00040885" w:rsidRPr="00E21C8E" w:rsidRDefault="00040885" w:rsidP="00F94ED5">
      <w:pPr>
        <w:pStyle w:val="Akapitzlist"/>
        <w:numPr>
          <w:ilvl w:val="0"/>
          <w:numId w:val="2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zrównoważony rozwój miasta, rozwój aktywności lokalnej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br/>
        <w:t>i wsparcie seniorów.</w:t>
      </w:r>
    </w:p>
    <w:p w14:paraId="38B4FE87" w14:textId="5BA3DBF9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Projektem zarządza Lider – Gmina Stalowa Wola</w:t>
      </w:r>
      <w:r w:rsidR="00A6320B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7F91297" w14:textId="776FC66A" w:rsidR="00D45187" w:rsidRPr="00E21C8E" w:rsidRDefault="00D45187" w:rsidP="00F94ED5">
      <w:pPr>
        <w:pStyle w:val="Akapitzlist"/>
        <w:numPr>
          <w:ilvl w:val="2"/>
          <w:numId w:val="11"/>
        </w:numPr>
        <w:tabs>
          <w:tab w:val="clear" w:pos="144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realizację projektu, oprócz Gminy Stalowa Wola zaangażowan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są wskazan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poniżej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REALIZATORZY WSPARCIA -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jednostki organiz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acyjne Gminy Stalowa Wola oraz P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artnerzy Finansowi:</w:t>
      </w:r>
    </w:p>
    <w:p w14:paraId="1228B2A6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Ośrodek Pomocy Społecznej,</w:t>
      </w:r>
    </w:p>
    <w:p w14:paraId="3E5A444D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Centrum Aktywności Seniora,</w:t>
      </w:r>
    </w:p>
    <w:p w14:paraId="27FB081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Muzeum Regionalne w Stalowej Woli,</w:t>
      </w:r>
    </w:p>
    <w:p w14:paraId="6471B364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Miejski Dom Kultury,</w:t>
      </w:r>
    </w:p>
    <w:p w14:paraId="78FBF225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</w:t>
      </w:r>
    </w:p>
    <w:p w14:paraId="74856814" w14:textId="5986D3C3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right="-71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Absolwentów i Przyjaciół Liceum Ogólnokształcącego im. Komisji Edukacji Narodowej w St. Woli,</w:t>
      </w:r>
    </w:p>
    <w:p w14:paraId="3CF6C42C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STREFA SPOTKAŃ,</w:t>
      </w:r>
    </w:p>
    <w:p w14:paraId="61D09E0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Ruch Pomocy Psychologicznej INTEGRACJA,</w:t>
      </w:r>
    </w:p>
    <w:p w14:paraId="1B4B6EC7" w14:textId="77777777" w:rsidR="00D45187" w:rsidRPr="00E21C8E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Przyjaciół Klasztoru Braci Mniejszych Kapucynów w Stalowej Woli - Rozwadowie POKÓJ I DOBRO,</w:t>
      </w:r>
    </w:p>
    <w:p w14:paraId="739070D9" w14:textId="37E581EA" w:rsidR="00D45187" w:rsidRDefault="00D45187" w:rsidP="00F94ED5">
      <w:pPr>
        <w:pStyle w:val="Akapitzlist"/>
        <w:numPr>
          <w:ilvl w:val="0"/>
          <w:numId w:val="2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Stowarzyszenie Centrum Aktywności Społecznej SPECTRUM.</w:t>
      </w:r>
    </w:p>
    <w:p w14:paraId="6D8827DB" w14:textId="4DE33667" w:rsidR="001E4D92" w:rsidRDefault="002A10FF" w:rsidP="00F94ED5">
      <w:pPr>
        <w:pStyle w:val="Akapitzlist"/>
        <w:numPr>
          <w:ilvl w:val="2"/>
          <w:numId w:val="11"/>
        </w:numPr>
        <w:tabs>
          <w:tab w:val="clear" w:pos="144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Strony internetowe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 xml:space="preserve">z informacjami o </w:t>
      </w:r>
      <w:r>
        <w:rPr>
          <w:rFonts w:cstheme="minorHAnsi"/>
          <w:color w:val="000000" w:themeColor="text1"/>
          <w:spacing w:val="-6"/>
          <w:sz w:val="20"/>
          <w:szCs w:val="20"/>
        </w:rPr>
        <w:t>fundusz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ach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norweskich: </w:t>
      </w:r>
      <w:r w:rsidR="00900795">
        <w:rPr>
          <w:rFonts w:cstheme="minorHAnsi"/>
          <w:color w:val="000000" w:themeColor="text1"/>
          <w:spacing w:val="-6"/>
          <w:sz w:val="20"/>
          <w:szCs w:val="20"/>
        </w:rPr>
        <w:t>www.norwaygrants.pl</w:t>
      </w:r>
      <w:r w:rsidRPr="002A10FF">
        <w:rPr>
          <w:rFonts w:cstheme="minorHAnsi"/>
          <w:color w:val="000000" w:themeColor="text1"/>
          <w:spacing w:val="-6"/>
          <w:sz w:val="20"/>
          <w:szCs w:val="20"/>
        </w:rPr>
        <w:t xml:space="preserve"> oraz www.norwaygrants.org</w:t>
      </w:r>
    </w:p>
    <w:p w14:paraId="6B08487F" w14:textId="77777777" w:rsidR="002A10FF" w:rsidRPr="002A10FF" w:rsidRDefault="002A10FF" w:rsidP="00F94ED5">
      <w:pPr>
        <w:pStyle w:val="Akapitzlist"/>
        <w:suppressAutoHyphens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610BAA1C" w14:textId="77777777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§ 2 INFORMACJE O WSPARCIU W RAMACH PROJEKTU</w:t>
      </w:r>
    </w:p>
    <w:p w14:paraId="13F0ABEC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1789EE9C" w14:textId="2A1BF8F3" w:rsidR="001E4D92" w:rsidRPr="00414DBF" w:rsidRDefault="00D45187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Regulamin Rekrutacji dotyczy opisanego poniżej wsparcia </w:t>
      </w:r>
      <w:r w:rsidR="00E21C8E" w:rsidRPr="00414DB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w ramach projektu, 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>udzielanego</w:t>
      </w:r>
      <w:r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przez</w:t>
      </w:r>
      <w:r w:rsidR="00351980" w:rsidRPr="00414DBF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</w:t>
      </w:r>
      <w:r w:rsidR="001E4D92" w:rsidRPr="00414DBF">
        <w:rPr>
          <w:rFonts w:cstheme="minorHAnsi"/>
          <w:color w:val="000000" w:themeColor="text1"/>
          <w:spacing w:val="-6"/>
          <w:sz w:val="20"/>
          <w:szCs w:val="20"/>
        </w:rPr>
        <w:t>:</w:t>
      </w:r>
    </w:p>
    <w:p w14:paraId="7D710828" w14:textId="3E0DF9DF" w:rsidR="00161987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9BEF6C7" w14:textId="5BD86AB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>AL. POWSTAŃCÓW WARSZAWY 12</w:t>
      </w:r>
    </w:p>
    <w:p w14:paraId="12BC460F" w14:textId="5B690086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35-959 RZESZÓW </w:t>
      </w:r>
    </w:p>
    <w:p w14:paraId="5C8452CA" w14:textId="59AADC9D" w:rsidR="00110A4B" w:rsidRPr="00110A4B" w:rsidRDefault="00110A4B" w:rsidP="00F94ED5">
      <w:pPr>
        <w:tabs>
          <w:tab w:val="left" w:pos="567"/>
        </w:tabs>
        <w:suppressAutoHyphens/>
        <w:spacing w:after="0" w:line="216" w:lineRule="auto"/>
        <w:ind w:left="284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Tel: 15 844 89 12 e-mail: </w:t>
      </w:r>
      <w:hyperlink r:id="rId7" w:history="1">
        <w:r w:rsidRPr="00110A4B">
          <w:rPr>
            <w:rStyle w:val="Hipercze"/>
            <w:rFonts w:cstheme="minorHAnsi"/>
            <w:b/>
            <w:color w:val="000000" w:themeColor="text1"/>
            <w:spacing w:val="-6"/>
            <w:sz w:val="20"/>
            <w:szCs w:val="20"/>
          </w:rPr>
          <w:t>m.karwan@prz.edu.pl</w:t>
        </w:r>
      </w:hyperlink>
      <w:r w:rsidRPr="00110A4B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</w:p>
    <w:p w14:paraId="330272AB" w14:textId="275F6657" w:rsidR="001E4D92" w:rsidRPr="00E21C8E" w:rsidRDefault="001E4D92" w:rsidP="00F94ED5">
      <w:pPr>
        <w:numPr>
          <w:ilvl w:val="0"/>
          <w:numId w:val="6"/>
        </w:numPr>
        <w:tabs>
          <w:tab w:val="clear" w:pos="720"/>
          <w:tab w:val="num" w:pos="284"/>
          <w:tab w:val="left" w:pos="567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Informacje o realizowanym w ramach projektu wsparciu,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Regulaminie Rekrutacji oraz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możliwości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ach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warunkach skorzystania z niego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, a także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wymaganych dokumentach rekrutacyjnych i terminach rekrutacji przekazywane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poprzez następujące kanały informacji:</w:t>
      </w:r>
    </w:p>
    <w:p w14:paraId="3A4314D8" w14:textId="25207795" w:rsidR="00D45187" w:rsidRPr="007B5245" w:rsidRDefault="00D45187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profil na Facebooku: </w:t>
      </w:r>
      <w:r w:rsidR="007B5245" w:rsidRPr="007B5245">
        <w:rPr>
          <w:rFonts w:cstheme="minorHAnsi"/>
          <w:color w:val="2E74B5" w:themeColor="accent1" w:themeShade="BF"/>
          <w:spacing w:val="-6"/>
          <w:sz w:val="20"/>
          <w:szCs w:val="20"/>
        </w:rPr>
        <w:t>https://facebook.com/prz.stw/</w:t>
      </w:r>
    </w:p>
    <w:p w14:paraId="7F4E0FED" w14:textId="2FABCFA4" w:rsidR="00DD3657" w:rsidRDefault="001E4D92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strony www: </w:t>
      </w:r>
      <w:r w:rsidR="00110A4B" w:rsidRPr="00170694">
        <w:rPr>
          <w:rFonts w:cstheme="minorHAnsi"/>
          <w:color w:val="2E74B5" w:themeColor="accent1" w:themeShade="BF"/>
          <w:spacing w:val="-6"/>
          <w:sz w:val="20"/>
          <w:szCs w:val="20"/>
        </w:rPr>
        <w:t>wmt.prz.edu.pl</w:t>
      </w:r>
    </w:p>
    <w:p w14:paraId="60420B0B" w14:textId="53C771DD" w:rsidR="00787FC4" w:rsidRPr="00170694" w:rsidRDefault="00787FC4" w:rsidP="00F94ED5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18" w:lineRule="atLeast"/>
        <w:ind w:left="567" w:hanging="283"/>
        <w:jc w:val="both"/>
        <w:rPr>
          <w:rFonts w:cstheme="minorHAnsi"/>
          <w:color w:val="2E74B5" w:themeColor="accent1" w:themeShade="BF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strony www Lidera oraz Partnerów projektu</w:t>
      </w:r>
    </w:p>
    <w:p w14:paraId="6231AFEE" w14:textId="77777777" w:rsidR="00414DBF" w:rsidRDefault="00414DB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4EC9C1E5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7661A0E3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1A661A7B" w14:textId="77777777" w:rsidR="00E7244F" w:rsidRDefault="00E7244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2D2052BF" w14:textId="77777777" w:rsidR="00702653" w:rsidRDefault="00702653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380A9FC" w14:textId="0411D701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3 UCZESTNICY</w:t>
      </w:r>
      <w:r w:rsidR="00AB693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– ODBIORCY WSPARCIA</w:t>
      </w:r>
    </w:p>
    <w:p w14:paraId="34F7D0CB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6A05F6D8" w14:textId="6F527B43" w:rsidR="001E4D92" w:rsidRPr="00E21C8E" w:rsidRDefault="00351980" w:rsidP="00F94ED5">
      <w:pPr>
        <w:numPr>
          <w:ilvl w:val="0"/>
          <w:numId w:val="5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>Wsparcie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 xml:space="preserve"> skier</w:t>
      </w:r>
      <w:r w:rsidRPr="00E21C8E">
        <w:rPr>
          <w:rFonts w:cstheme="minorHAnsi"/>
          <w:color w:val="000000"/>
          <w:spacing w:val="-6"/>
          <w:sz w:val="20"/>
          <w:szCs w:val="20"/>
        </w:rPr>
        <w:t>owane jest do następujących U</w:t>
      </w:r>
      <w:r w:rsidR="001E4D92" w:rsidRPr="00E21C8E">
        <w:rPr>
          <w:rFonts w:cstheme="minorHAnsi"/>
          <w:color w:val="000000"/>
          <w:spacing w:val="-6"/>
          <w:sz w:val="20"/>
          <w:szCs w:val="20"/>
        </w:rPr>
        <w:t>czestników:</w:t>
      </w:r>
    </w:p>
    <w:p w14:paraId="64D0D071" w14:textId="4F163A19" w:rsidR="001E4D92" w:rsidRPr="00E7244F" w:rsidRDefault="00702653" w:rsidP="00F94ED5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Uczniów szkół podstawowych zlokalizowanych </w:t>
      </w:r>
      <w:r w:rsidR="00612F3E">
        <w:rPr>
          <w:rFonts w:cstheme="minorHAnsi"/>
          <w:color w:val="000000" w:themeColor="text1"/>
          <w:spacing w:val="-6"/>
          <w:sz w:val="20"/>
          <w:szCs w:val="20"/>
        </w:rPr>
        <w:t xml:space="preserve">na terenie gminy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Stalowa Wola.</w:t>
      </w:r>
    </w:p>
    <w:p w14:paraId="1E4D53D5" w14:textId="77777777" w:rsidR="00787FC4" w:rsidRPr="00E7244F" w:rsidRDefault="00787FC4" w:rsidP="00787FC4">
      <w:pPr>
        <w:pStyle w:val="Akapitzlist"/>
        <w:numPr>
          <w:ilvl w:val="0"/>
          <w:numId w:val="1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Uczniów szkół ponadpodstawowych zlokalizowanych na terenie gminy  Stalowa Wola.</w:t>
      </w:r>
    </w:p>
    <w:p w14:paraId="054DE5E5" w14:textId="11D597A1" w:rsidR="00A6320B" w:rsidRPr="00E7244F" w:rsidRDefault="00A6320B" w:rsidP="00612F3E">
      <w:pPr>
        <w:pStyle w:val="Akapitzlist"/>
        <w:suppressAutoHyphens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3DBE1890" w14:textId="0BED5684" w:rsidR="001E4D92" w:rsidRDefault="001E4D92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  <w:bookmarkStart w:id="0" w:name="_GoBack"/>
      <w:bookmarkEnd w:id="0"/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4 </w:t>
      </w:r>
      <w:r w:rsidR="00A6320B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RODZAJE OFEROWANEGO WSPARCIA</w:t>
      </w:r>
    </w:p>
    <w:p w14:paraId="1CF75E4F" w14:textId="77777777" w:rsidR="00923854" w:rsidRPr="00E21C8E" w:rsidRDefault="00923854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40C1149E" w14:textId="51042FEA" w:rsidR="001E4D92" w:rsidRDefault="00351980" w:rsidP="00F94ED5">
      <w:pPr>
        <w:pStyle w:val="Akapitzlist"/>
        <w:widowControl w:val="0"/>
        <w:numPr>
          <w:ilvl w:val="2"/>
          <w:numId w:val="6"/>
        </w:numPr>
        <w:tabs>
          <w:tab w:val="num" w:pos="284"/>
        </w:tabs>
        <w:autoSpaceDE w:val="0"/>
        <w:autoSpaceDN w:val="0"/>
        <w:adjustRightInd w:val="0"/>
        <w:spacing w:after="0" w:line="216" w:lineRule="auto"/>
        <w:ind w:left="284" w:hanging="284"/>
        <w:jc w:val="both"/>
        <w:rPr>
          <w:rFonts w:cstheme="minorHAnsi"/>
          <w:bCs/>
          <w:color w:val="000000" w:themeColor="text1"/>
          <w:spacing w:val="-6"/>
          <w:sz w:val="20"/>
          <w:szCs w:val="20"/>
        </w:rPr>
      </w:pPr>
      <w:r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P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rzewidziano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realizację </w:t>
      </w:r>
      <w:r w:rsidR="00A6320B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wskazanych poniżej form wsparcia</w:t>
      </w:r>
      <w:r w:rsidR="001E4D92" w:rsidRPr="00170694">
        <w:rPr>
          <w:rFonts w:cstheme="minorHAnsi"/>
          <w:bCs/>
          <w:color w:val="000000" w:themeColor="text1"/>
          <w:spacing w:val="-6"/>
          <w:sz w:val="20"/>
          <w:szCs w:val="20"/>
        </w:rPr>
        <w:t>:</w:t>
      </w:r>
    </w:p>
    <w:p w14:paraId="121A272D" w14:textId="650260E6" w:rsidR="00451D7C" w:rsidRPr="003E5DF0" w:rsidRDefault="00F328BE" w:rsidP="00787FC4">
      <w:pPr>
        <w:pStyle w:val="Akapitzlist"/>
        <w:widowControl w:val="0"/>
        <w:autoSpaceDE w:val="0"/>
        <w:autoSpaceDN w:val="0"/>
        <w:adjustRightInd w:val="0"/>
        <w:spacing w:after="0" w:line="216" w:lineRule="auto"/>
        <w:ind w:left="284"/>
        <w:jc w:val="both"/>
        <w:rPr>
          <w:rFonts w:cstheme="minorHAnsi"/>
          <w:bCs/>
          <w:color w:val="0070C0"/>
          <w:spacing w:val="-6"/>
          <w:sz w:val="20"/>
          <w:szCs w:val="20"/>
        </w:rPr>
      </w:pPr>
      <w:r w:rsidRPr="004710CF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Zajęcia dla uczniów</w:t>
      </w:r>
      <w:r w:rsidR="004710CF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42551E" w:rsidRPr="00B6166A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w ramach Akademii przemysłu 4.0</w:t>
      </w:r>
      <w:r w:rsidR="00C51E7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– </w:t>
      </w:r>
      <w:r w:rsidR="00C00E0B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edycja I</w:t>
      </w:r>
      <w:r w:rsidR="00413A99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I</w:t>
      </w:r>
      <w:r w:rsidR="00C00E0B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 </w:t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C51E7E">
        <w:rPr>
          <w:rFonts w:cstheme="minorHAnsi"/>
          <w:bCs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 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przeprowadzone zostaną zajęcia dla uczniów szkół ponadpodstawowych oraz podstawowych. Będą to zajęcia pilotażowe prowadzone w oparciu o przygotowane w ramach projektu materiały dydaktyczne oraz zakupiony sprzęt. Zajęcia będą realizowane w </w:t>
      </w:r>
      <w:r w:rsidR="003E7BE6">
        <w:rPr>
          <w:rFonts w:cstheme="minorHAnsi"/>
          <w:bCs/>
          <w:color w:val="000000" w:themeColor="text1"/>
          <w:spacing w:val="-6"/>
          <w:sz w:val="20"/>
          <w:szCs w:val="20"/>
        </w:rPr>
        <w:t>dwóch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blokach tematycznych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: </w:t>
      </w:r>
      <w:r w:rsidR="00B6166A" w:rsidRPr="00C51E7E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Matematyka </w:t>
      </w:r>
      <w:r w:rsidR="00BC4833" w:rsidRPr="00C51E7E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br/>
      </w:r>
      <w:r w:rsidR="00413A99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i Informatyka 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oraz</w:t>
      </w:r>
      <w:r w:rsidR="00B6166A" w:rsidRPr="00C51E7E">
        <w:rPr>
          <w:rFonts w:cstheme="minorHAnsi"/>
          <w:b/>
          <w:bCs/>
          <w:i/>
          <w:color w:val="000000" w:themeColor="text1"/>
          <w:spacing w:val="-6"/>
          <w:sz w:val="20"/>
          <w:szCs w:val="20"/>
        </w:rPr>
        <w:t xml:space="preserve"> Technika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>. Będą to zajęcia głownie laboratoryjne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, które w prosty i przystępny sposób pokażą różne zastosowania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nauki i techniki w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>wielu</w:t>
      </w:r>
      <w:r w:rsidR="00B6166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dziedzinach naszego życia. 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Warsztaty mogą stanowić inspirację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w poszukiwaniu rozwiązań problemów, z</w:t>
      </w:r>
      <w:r w:rsidR="00413A99">
        <w:rPr>
          <w:rFonts w:cstheme="minorHAnsi"/>
          <w:bCs/>
          <w:color w:val="000000" w:themeColor="text1"/>
          <w:spacing w:val="-6"/>
          <w:sz w:val="20"/>
          <w:szCs w:val="20"/>
        </w:rPr>
        <w:t> 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którymi spotykamy się w codziennym życiu  stosując wiedzę oraz najnowsze</w:t>
      </w:r>
      <w:r w:rsidR="00BC4833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osiągnięcia techniki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Dodatkowo </w:t>
      </w:r>
      <w:r w:rsidR="008E2A64">
        <w:rPr>
          <w:rFonts w:cstheme="minorHAnsi"/>
          <w:bCs/>
          <w:color w:val="000000" w:themeColor="text1"/>
          <w:spacing w:val="-6"/>
          <w:sz w:val="20"/>
          <w:szCs w:val="20"/>
        </w:rPr>
        <w:t>zajęcia będą uzupełnieniem wiadomości oraz umiejętności zdobytych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C51E7E">
        <w:rPr>
          <w:rFonts w:cstheme="minorHAnsi"/>
          <w:bCs/>
          <w:color w:val="000000" w:themeColor="text1"/>
          <w:spacing w:val="-6"/>
          <w:sz w:val="20"/>
          <w:szCs w:val="20"/>
        </w:rPr>
        <w:br/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szkole.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Dzięki zakupionym w ramach projektu nowoczesnym urządzeniom uczniowie będą mogli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przenieść się w świat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>wirtualnej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i rozszerzonej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rzeczywistości, 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>wytworzyć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czystą </w:t>
      </w:r>
      <w:r w:rsidR="00C111F9">
        <w:rPr>
          <w:rFonts w:cstheme="minorHAnsi"/>
          <w:bCs/>
          <w:color w:val="000000" w:themeColor="text1"/>
          <w:spacing w:val="-6"/>
          <w:sz w:val="20"/>
          <w:szCs w:val="20"/>
        </w:rPr>
        <w:t>energię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,</w:t>
      </w:r>
      <w:r w:rsidR="009D27B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przen</w:t>
      </w:r>
      <w:r w:rsidR="00DD604C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ieść produkty i surowce w przestrzeni z wykorzystaniem robotów </w:t>
      </w:r>
      <w:r w:rsidR="004E1B44">
        <w:rPr>
          <w:rFonts w:cstheme="minorHAnsi"/>
          <w:bCs/>
          <w:color w:val="000000" w:themeColor="text1"/>
          <w:spacing w:val="-6"/>
          <w:sz w:val="20"/>
          <w:szCs w:val="20"/>
        </w:rPr>
        <w:t>współpracujących, a także przekonać się, czym tak naprawdę jest sztuczna inteligencja i czy rzeczywiście może w niedalekiej przyszłości zastąpić człowieka</w:t>
      </w:r>
      <w:r w:rsidR="002C3ADD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. 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W ramach zadania zostanie przeprowadzonych </w:t>
      </w:r>
      <w:r w:rsidR="00821D10">
        <w:rPr>
          <w:rFonts w:cstheme="minorHAnsi"/>
          <w:bCs/>
          <w:color w:val="000000" w:themeColor="text1"/>
          <w:spacing w:val="-6"/>
          <w:sz w:val="20"/>
          <w:szCs w:val="20"/>
        </w:rPr>
        <w:t>co najmniej 30</w:t>
      </w:r>
      <w:r w:rsidR="00BD64DA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godzin dydaktycznych zajęć skierowanych do grupy co najmniej </w:t>
      </w:r>
      <w:r w:rsidR="00C51E7E">
        <w:rPr>
          <w:rFonts w:cstheme="minorHAnsi"/>
          <w:bCs/>
          <w:color w:val="000000" w:themeColor="text1"/>
          <w:spacing w:val="-6"/>
          <w:sz w:val="20"/>
          <w:szCs w:val="20"/>
        </w:rPr>
        <w:t>1</w:t>
      </w:r>
      <w:r w:rsidR="00821D10">
        <w:rPr>
          <w:rFonts w:cstheme="minorHAnsi"/>
          <w:bCs/>
          <w:color w:val="000000" w:themeColor="text1"/>
          <w:spacing w:val="-6"/>
          <w:sz w:val="20"/>
          <w:szCs w:val="20"/>
        </w:rPr>
        <w:t>30</w:t>
      </w:r>
      <w:r w:rsidR="00C51E7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uczniów. </w:t>
      </w:r>
    </w:p>
    <w:p w14:paraId="44A046AB" w14:textId="77777777" w:rsidR="00923854" w:rsidRPr="003E7BE6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 w powyższych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formach wsparcia jest </w:t>
      </w:r>
      <w:r w:rsidR="00351980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BEZPŁATNY</w:t>
      </w:r>
      <w:r w:rsidR="00923854" w:rsidRPr="003E7BE6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</w:p>
    <w:p w14:paraId="52E6C9D7" w14:textId="77777777" w:rsidR="006F7852" w:rsidRPr="00923854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3854">
        <w:rPr>
          <w:rFonts w:cstheme="minorHAnsi"/>
          <w:color w:val="000000"/>
          <w:spacing w:val="-6"/>
          <w:sz w:val="20"/>
          <w:szCs w:val="20"/>
        </w:rPr>
        <w:t>Uczestnicy mogą się powtarzać na różnego typu formach wsparcia.</w:t>
      </w:r>
    </w:p>
    <w:p w14:paraId="3F2F30DF" w14:textId="77777777" w:rsidR="006F7852" w:rsidRDefault="006F785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Wsparcie w ramach projektu realizowane będzie zgodnie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zasadą równości szans kobiet i mężczyzn oraz niedyskryminac</w:t>
      </w:r>
      <w:r>
        <w:rPr>
          <w:rFonts w:cstheme="minorHAnsi"/>
          <w:color w:val="000000" w:themeColor="text1"/>
          <w:spacing w:val="-6"/>
          <w:sz w:val="20"/>
          <w:szCs w:val="20"/>
        </w:rPr>
        <w:t>ji, w tym dostępności dla osób z niepełnosprawnościami:</w:t>
      </w:r>
    </w:p>
    <w:p w14:paraId="69990826" w14:textId="0D03A13B" w:rsidR="006F7852" w:rsidRPr="00821D10" w:rsidRDefault="006F7852" w:rsidP="008062BA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821D10">
        <w:rPr>
          <w:rFonts w:cstheme="minorHAnsi"/>
          <w:color w:val="000000" w:themeColor="text1"/>
          <w:spacing w:val="-6"/>
          <w:sz w:val="20"/>
          <w:szCs w:val="20"/>
        </w:rPr>
        <w:t>Uczestnicy będą mogli uzyskać wsparcie w ramach projektu bez względu na płeć, rasę, pochodzenie etniczne, narodowość, religię, wyznanie, światopogląd, niepełnosprawność lub orientację seksualną.</w:t>
      </w:r>
    </w:p>
    <w:p w14:paraId="40A0E52A" w14:textId="77777777" w:rsidR="006F7852" w:rsidRDefault="00923854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Wszystkie formy wsparcia obejmują uwzględnienie indywidualnych potrzeb i możliwości Uczestnika.</w:t>
      </w:r>
    </w:p>
    <w:p w14:paraId="65BDBF97" w14:textId="77777777" w:rsidR="006F7852" w:rsidRDefault="00170667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>Wsparcie realizowane będzie w miejscach dostępnych</w:t>
      </w:r>
      <w:r w:rsidR="001E4D92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(po</w:t>
      </w:r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djazdy, windy, </w:t>
      </w:r>
      <w:proofErr w:type="spellStart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>schodołazy</w:t>
      </w:r>
      <w:proofErr w:type="spellEnd"/>
      <w:r w:rsidR="00AB6935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 itp.) i w sposób umożliwiający udział w nich osobom z niepełnosprawnościami.</w:t>
      </w:r>
    </w:p>
    <w:p w14:paraId="5C20182A" w14:textId="3B6BE4D0" w:rsidR="00AB6935" w:rsidRPr="006F7852" w:rsidRDefault="00AB6935" w:rsidP="00F94ED5">
      <w:pPr>
        <w:pStyle w:val="Akapitzlist"/>
        <w:numPr>
          <w:ilvl w:val="0"/>
          <w:numId w:val="30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Osoby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z niepełnosprawnościami i </w:t>
      </w:r>
      <w:r w:rsidRPr="006F7852">
        <w:rPr>
          <w:rFonts w:cstheme="minorHAnsi"/>
          <w:color w:val="000000" w:themeColor="text1"/>
          <w:spacing w:val="-6"/>
          <w:sz w:val="20"/>
          <w:szCs w:val="20"/>
        </w:rPr>
        <w:t xml:space="preserve">o szczególnych potrzebach, będą mogły uzyskać wsparcie zgodnie z ich indywidualnymi potrzebami, wynikającymi z deficytów (np. w zakresie poruszania się po obiekcie, przygotowania większą czcionką materiałów, łatwej </w:t>
      </w:r>
      <w:r w:rsidR="00351980" w:rsidRPr="006F7852">
        <w:rPr>
          <w:rFonts w:cstheme="minorHAnsi"/>
          <w:color w:val="000000" w:themeColor="text1"/>
          <w:spacing w:val="-6"/>
          <w:sz w:val="20"/>
          <w:szCs w:val="20"/>
        </w:rPr>
        <w:t>do zrozumienia informacji itp.).</w:t>
      </w:r>
    </w:p>
    <w:p w14:paraId="764E7A43" w14:textId="054E6ED9" w:rsidR="001E4D92" w:rsidRPr="00E21C8E" w:rsidRDefault="001E4D92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Szczegółowe informacje dotyczące miejsc i możliwych do wyboru terminów realizacji poszczególnych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form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zostaną </w:t>
      </w:r>
      <w:r w:rsidR="00351980" w:rsidRPr="00E21C8E">
        <w:rPr>
          <w:rFonts w:cstheme="minorHAnsi"/>
          <w:color w:val="000000" w:themeColor="text1"/>
          <w:spacing w:val="-6"/>
          <w:sz w:val="20"/>
          <w:szCs w:val="20"/>
        </w:rPr>
        <w:t>przekazane U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>czestnikom, którzy pozytywnie przejdą etap rekrutacji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28B98C96" w14:textId="77777777" w:rsidR="00923854" w:rsidRPr="005B076F" w:rsidRDefault="00351980" w:rsidP="00F94ED5">
      <w:pPr>
        <w:pStyle w:val="Akapitzlist"/>
        <w:numPr>
          <w:ilvl w:val="0"/>
          <w:numId w:val="16"/>
        </w:numPr>
        <w:tabs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zastrzega sobie możliwość zmiany </w:t>
      </w:r>
      <w:r w:rsidR="0017066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wyżej wymienionych </w:t>
      </w:r>
      <w:r w:rsidR="00923854">
        <w:rPr>
          <w:rFonts w:cstheme="minorHAnsi"/>
          <w:color w:val="000000" w:themeColor="text1"/>
          <w:spacing w:val="-6"/>
          <w:sz w:val="20"/>
          <w:szCs w:val="20"/>
        </w:rPr>
        <w:t xml:space="preserve">terminów oraz zaprzestania realizacji oferowanych w ramach projektu form wsparcia z przyczyn od niego niezależnych. </w:t>
      </w:r>
    </w:p>
    <w:p w14:paraId="13003AB4" w14:textId="77777777" w:rsidR="00F94ED5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95F1219" w14:textId="77777777" w:rsidR="00C111F9" w:rsidRDefault="00C111F9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2F464158" w14:textId="77777777" w:rsidR="00C111F9" w:rsidRDefault="00C111F9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54594E7" w14:textId="77777777" w:rsidR="00C111F9" w:rsidRDefault="00C111F9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34EC5BB7" w14:textId="757C98F7" w:rsidR="001E4D92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§ 5</w:t>
      </w:r>
      <w:r w:rsidR="001E4D92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bCs/>
          <w:color w:val="000000"/>
          <w:spacing w:val="-6"/>
          <w:sz w:val="20"/>
          <w:szCs w:val="20"/>
        </w:rPr>
        <w:t>OGÓLNE ZAŁOŻENIA I TERMINY</w:t>
      </w:r>
      <w:r w:rsidR="00F94ED5" w:rsidRPr="00E21C8E">
        <w:rPr>
          <w:rFonts w:cstheme="minorHAnsi"/>
          <w:b/>
          <w:color w:val="000000"/>
          <w:spacing w:val="-6"/>
          <w:sz w:val="20"/>
          <w:szCs w:val="20"/>
        </w:rPr>
        <w:t xml:space="preserve"> REKRUTACJI</w:t>
      </w:r>
    </w:p>
    <w:p w14:paraId="0AD8C730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</w:p>
    <w:p w14:paraId="313ACA64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Postępowanie rekrutacyjne jest obligatoryjne dla osób ubiegających się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>o wsparcie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A1002DD" w14:textId="18854300" w:rsidR="008C6A1B" w:rsidRPr="00BA1363" w:rsidRDefault="00710C65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Rekrutacja 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prowadzona będzie w okresie od 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1</w:t>
      </w:r>
      <w:r w:rsidR="00A17922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.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01.2023</w:t>
      </w:r>
      <w:r w:rsidR="008C6A1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do 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20.01.2023</w:t>
      </w:r>
    </w:p>
    <w:p w14:paraId="56CAB12B" w14:textId="334ACAC7" w:rsidR="008C6A1B" w:rsidRPr="008C6A1B" w:rsidRDefault="008C6A1B" w:rsidP="008C6A1B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8C6A1B">
        <w:rPr>
          <w:rFonts w:cstheme="minorHAnsi"/>
          <w:color w:val="000000"/>
          <w:spacing w:val="-6"/>
          <w:sz w:val="20"/>
          <w:szCs w:val="20"/>
        </w:rPr>
        <w:t>REALIZATOR WSPARCIA zastrzega sobie możliwość zmiany terminów rekrutacji, wskazania kolejnych edycji/terminów rekrutacji lub prowadzenia rekrutacji uzupełniającej</w:t>
      </w:r>
    </w:p>
    <w:p w14:paraId="58C46F48" w14:textId="77777777" w:rsidR="00710C65" w:rsidRPr="00710C65" w:rsidRDefault="001E4D92" w:rsidP="00F94ED5">
      <w:pPr>
        <w:pStyle w:val="Akapitzlist"/>
        <w:numPr>
          <w:ilvl w:val="0"/>
          <w:numId w:val="14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Rekrutacja zostanie przeprowadzona zgodnie z zasadą równości szans kobiet i mężczyzn oraz niedyskryminac</w:t>
      </w:r>
      <w:r w:rsidR="00E21C8E">
        <w:rPr>
          <w:rFonts w:cstheme="minorHAnsi"/>
          <w:color w:val="000000" w:themeColor="text1"/>
          <w:spacing w:val="-6"/>
          <w:sz w:val="20"/>
          <w:szCs w:val="20"/>
        </w:rPr>
        <w:t xml:space="preserve">ji, w tym dostępności dla osób 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z niepełnosprawnościami:</w:t>
      </w:r>
    </w:p>
    <w:p w14:paraId="57D95DAE" w14:textId="77777777" w:rsidR="00710C65" w:rsidRDefault="00AB6935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>Na etapie rekrutacji, o</w:t>
      </w:r>
      <w:r w:rsidRPr="00710C65">
        <w:rPr>
          <w:rFonts w:cstheme="minorHAnsi"/>
          <w:color w:val="000000"/>
          <w:spacing w:val="-6"/>
          <w:sz w:val="20"/>
          <w:szCs w:val="20"/>
        </w:rPr>
        <w:t xml:space="preserve">soby o szczególnych potrzebach aplikujące o wsparcie będą mogły skorzystać z pomocy przedstawicieli REALIZATORA WSPARCIA zgodnie z ich indywidualnymi potrzebami, wynikającymi z deficytów </w:t>
      </w:r>
      <w:r w:rsidR="00710C65">
        <w:rPr>
          <w:rFonts w:cstheme="minorHAnsi"/>
          <w:color w:val="000000"/>
          <w:spacing w:val="-6"/>
          <w:sz w:val="20"/>
          <w:szCs w:val="20"/>
        </w:rPr>
        <w:br/>
      </w:r>
      <w:r w:rsidRPr="00710C65">
        <w:rPr>
          <w:rFonts w:cstheme="minorHAnsi"/>
          <w:color w:val="000000"/>
          <w:spacing w:val="-6"/>
          <w:sz w:val="20"/>
          <w:szCs w:val="20"/>
        </w:rPr>
        <w:t>(np. w zakresie poruszania się po obiekcie, przygotowania większą czcionką materiałów, łatwej do zrozumienia informacji, wypełnienia dokumentów itp.).</w:t>
      </w:r>
    </w:p>
    <w:p w14:paraId="3471CE7F" w14:textId="118A6CDB" w:rsidR="00AB6935" w:rsidRPr="00710C65" w:rsidRDefault="0053771F" w:rsidP="00F94ED5">
      <w:pPr>
        <w:pStyle w:val="Akapitzlist"/>
        <w:numPr>
          <w:ilvl w:val="0"/>
          <w:numId w:val="31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/>
          <w:spacing w:val="-6"/>
          <w:sz w:val="20"/>
          <w:szCs w:val="20"/>
        </w:rPr>
      </w:pPr>
      <w:r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Uczestnicy, w Karcie Uczestnika </w:t>
      </w:r>
      <w:r w:rsidR="00710C6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>będą również mogli zgłosić specjalne potrzeby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 wynikające z niepełnosprawności</w:t>
      </w:r>
      <w:r w:rsidR="00710C65">
        <w:rPr>
          <w:rFonts w:cstheme="minorHAnsi"/>
          <w:color w:val="000000" w:themeColor="text1"/>
          <w:spacing w:val="-6"/>
          <w:sz w:val="20"/>
          <w:szCs w:val="20"/>
        </w:rPr>
        <w:t xml:space="preserve"> i/lub niedostosowania społecznego</w:t>
      </w:r>
      <w:r w:rsidR="00AB6935" w:rsidRPr="00710C65">
        <w:rPr>
          <w:rFonts w:cstheme="minorHAnsi"/>
          <w:color w:val="000000" w:themeColor="text1"/>
          <w:spacing w:val="-6"/>
          <w:sz w:val="20"/>
          <w:szCs w:val="20"/>
        </w:rPr>
        <w:t xml:space="preserve">, niezbędne do udziału we wsparciu. Każdy taki przypadek rozpatrywany będzie indywidualnie. </w:t>
      </w:r>
    </w:p>
    <w:p w14:paraId="2B52CE28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46F8A49A" w14:textId="0CDEA5E1" w:rsidR="0053771F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 xml:space="preserve">§ 6 </w:t>
      </w:r>
      <w:r w:rsidR="00F94ED5" w:rsidRPr="00E21C8E">
        <w:rPr>
          <w:rFonts w:cstheme="minorHAnsi"/>
          <w:b/>
          <w:bCs/>
          <w:color w:val="000000" w:themeColor="text1"/>
          <w:spacing w:val="-6"/>
          <w:sz w:val="20"/>
          <w:szCs w:val="20"/>
        </w:rPr>
        <w:t>KRYTERIA REKRUTACJI</w:t>
      </w:r>
    </w:p>
    <w:p w14:paraId="6B6EC7B7" w14:textId="77777777" w:rsidR="00F94ED5" w:rsidRPr="00E21C8E" w:rsidRDefault="00F94ED5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bCs/>
          <w:color w:val="000000" w:themeColor="text1"/>
          <w:spacing w:val="-6"/>
          <w:sz w:val="20"/>
          <w:szCs w:val="20"/>
        </w:rPr>
      </w:pPr>
    </w:p>
    <w:p w14:paraId="4BCF7472" w14:textId="10562EE9" w:rsidR="0053771F" w:rsidRPr="00996A60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84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996A60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FORMALNE </w:t>
      </w:r>
      <w:r w:rsidR="0053771F" w:rsidRPr="00996A60">
        <w:rPr>
          <w:rFonts w:cstheme="minorHAnsi"/>
          <w:color w:val="000000" w:themeColor="text1"/>
          <w:spacing w:val="-6"/>
          <w:sz w:val="20"/>
          <w:szCs w:val="20"/>
          <w:u w:val="single"/>
        </w:rPr>
        <w:t>(wszystkie poniższe warunki są konieczne do uzyskania wsparcia)</w:t>
      </w:r>
    </w:p>
    <w:p w14:paraId="437D084C" w14:textId="70CC4913" w:rsidR="00710C65" w:rsidRDefault="00710C65" w:rsidP="00F94ED5">
      <w:pPr>
        <w:pStyle w:val="Akapitzlist"/>
        <w:numPr>
          <w:ilvl w:val="0"/>
          <w:numId w:val="13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>łożenie w terminie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DD3657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C33271" w:rsidRPr="00E21C8E">
        <w:rPr>
          <w:rFonts w:cstheme="minorHAnsi"/>
          <w:color w:val="000000" w:themeColor="text1"/>
          <w:spacing w:val="-6"/>
          <w:sz w:val="20"/>
          <w:szCs w:val="20"/>
        </w:rPr>
        <w:t>p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rawidłowo </w:t>
      </w:r>
      <w:r w:rsidR="0053771F" w:rsidRPr="001E7FAA">
        <w:rPr>
          <w:rFonts w:cstheme="minorHAnsi"/>
          <w:color w:val="000000" w:themeColor="text1"/>
          <w:spacing w:val="-6"/>
          <w:sz w:val="20"/>
          <w:szCs w:val="20"/>
        </w:rPr>
        <w:t>wypełnion</w:t>
      </w:r>
      <w:r>
        <w:rPr>
          <w:rFonts w:cstheme="minorHAnsi"/>
          <w:color w:val="000000" w:themeColor="text1"/>
          <w:spacing w:val="-6"/>
          <w:sz w:val="20"/>
          <w:szCs w:val="20"/>
        </w:rPr>
        <w:t>ych, opatrzonych datą i podpisanych przez Uczestnika dokumentów, przygotowanych zgodnie z wymaganym wzorem, w tym:</w:t>
      </w:r>
    </w:p>
    <w:p w14:paraId="2F778EB0" w14:textId="5B134A97" w:rsidR="00710C65" w:rsidRDefault="00710C65" w:rsidP="00F94ED5">
      <w:pPr>
        <w:pStyle w:val="Akapitzlist"/>
        <w:numPr>
          <w:ilvl w:val="0"/>
          <w:numId w:val="32"/>
        </w:numPr>
        <w:spacing w:after="0" w:line="216" w:lineRule="auto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>Karty Uczestnika Projektu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ADC0300" w14:textId="77777777" w:rsidR="00893B7E" w:rsidRDefault="00893B7E" w:rsidP="00893B7E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5BC242FC" w14:textId="52C9C694" w:rsidR="0053771F" w:rsidRPr="00E21C8E" w:rsidRDefault="00996A60" w:rsidP="00F94ED5">
      <w:pPr>
        <w:pStyle w:val="Akapitzlist"/>
        <w:numPr>
          <w:ilvl w:val="2"/>
          <w:numId w:val="16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  <w:u w:val="single"/>
        </w:rPr>
      </w:pPr>
      <w:r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KRYTERIA </w:t>
      </w:r>
      <w:r w:rsidR="0053771F" w:rsidRPr="00E21C8E">
        <w:rPr>
          <w:rFonts w:cstheme="minorHAnsi"/>
          <w:b/>
          <w:color w:val="000000" w:themeColor="text1"/>
          <w:spacing w:val="-6"/>
          <w:sz w:val="20"/>
          <w:szCs w:val="20"/>
          <w:u w:val="single"/>
        </w:rPr>
        <w:t xml:space="preserve">MERYTORYCZNE </w:t>
      </w:r>
      <w:r w:rsidR="0053771F" w:rsidRPr="00E21C8E">
        <w:rPr>
          <w:rFonts w:cstheme="minorHAnsi"/>
          <w:color w:val="000000" w:themeColor="text1"/>
          <w:spacing w:val="-6"/>
          <w:sz w:val="20"/>
          <w:szCs w:val="20"/>
          <w:u w:val="single"/>
        </w:rPr>
        <w:t>(nie są konieczne do uzyskania wsparcia, ale mogą ułatwić jego uzyskanie w przypadku dużej liczby chętnych)</w:t>
      </w:r>
    </w:p>
    <w:p w14:paraId="179EC9D1" w14:textId="2529B3FF" w:rsidR="00893B7E" w:rsidRPr="00E7244F" w:rsidRDefault="005B076F" w:rsidP="00E7244F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Uczestnik nie korzystał jeszcze w ramach projektu z danej formy wsparcia – 1 pkt.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(weryfikacja na postawie wyniku rekrutacji</w:t>
      </w:r>
      <w:r w:rsidR="00710C65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przez REALIZATORA WSPARCIA w oparciu o posiadane przez niego dokumenty</w:t>
      </w:r>
      <w:r w:rsidR="0049670C">
        <w:rPr>
          <w:rFonts w:cstheme="minorHAnsi"/>
          <w:bCs/>
          <w:color w:val="000000" w:themeColor="text1"/>
          <w:spacing w:val="-6"/>
          <w:sz w:val="20"/>
          <w:szCs w:val="20"/>
        </w:rPr>
        <w:t>).</w:t>
      </w:r>
    </w:p>
    <w:p w14:paraId="0E9689B5" w14:textId="5D005778" w:rsidR="00B91A90" w:rsidRPr="00E21C8E" w:rsidRDefault="0049670C" w:rsidP="00F94ED5">
      <w:pPr>
        <w:pStyle w:val="Akapitzlist"/>
        <w:numPr>
          <w:ilvl w:val="0"/>
          <w:numId w:val="22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bCs/>
          <w:color w:val="000000" w:themeColor="text1"/>
          <w:spacing w:val="-6"/>
          <w:sz w:val="20"/>
          <w:szCs w:val="20"/>
        </w:rPr>
        <w:t>K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olejność zgłoszeń (weryfik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>acja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 na podstawie daty wpływu Karty Uczestnika </w:t>
      </w:r>
      <w:r w:rsidR="00923854">
        <w:rPr>
          <w:rFonts w:cstheme="minorHAnsi"/>
          <w:bCs/>
          <w:color w:val="000000" w:themeColor="text1"/>
          <w:spacing w:val="-6"/>
          <w:sz w:val="20"/>
          <w:szCs w:val="20"/>
        </w:rPr>
        <w:t xml:space="preserve">Projektu </w:t>
      </w:r>
      <w:r w:rsidR="00C33271" w:rsidRPr="00E21C8E">
        <w:rPr>
          <w:rFonts w:cstheme="minorHAnsi"/>
          <w:bCs/>
          <w:color w:val="000000" w:themeColor="text1"/>
          <w:spacing w:val="-6"/>
          <w:sz w:val="20"/>
          <w:szCs w:val="20"/>
        </w:rPr>
        <w:t>do REALIZATORA WSPARCIA).</w:t>
      </w:r>
    </w:p>
    <w:p w14:paraId="1F239F5B" w14:textId="77777777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rPr>
          <w:rFonts w:cstheme="minorHAnsi"/>
          <w:b/>
          <w:bCs/>
          <w:color w:val="000000"/>
          <w:spacing w:val="-6"/>
          <w:sz w:val="20"/>
          <w:szCs w:val="20"/>
        </w:rPr>
      </w:pPr>
    </w:p>
    <w:p w14:paraId="58F3FCBC" w14:textId="17456C7E" w:rsidR="0053771F" w:rsidRPr="00E21C8E" w:rsidRDefault="0053771F" w:rsidP="00F94ED5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cstheme="minorHAnsi"/>
          <w:b/>
          <w:color w:val="000000"/>
          <w:spacing w:val="-6"/>
          <w:sz w:val="20"/>
          <w:szCs w:val="20"/>
        </w:rPr>
      </w:pPr>
      <w:r w:rsidRPr="00E21C8E">
        <w:rPr>
          <w:rFonts w:cstheme="minorHAnsi"/>
          <w:b/>
          <w:bCs/>
          <w:color w:val="000000"/>
          <w:spacing w:val="-6"/>
          <w:sz w:val="20"/>
          <w:szCs w:val="20"/>
        </w:rPr>
        <w:t xml:space="preserve">§ 7 </w:t>
      </w:r>
      <w:r w:rsidR="00F94ED5">
        <w:rPr>
          <w:rFonts w:cstheme="minorHAnsi"/>
          <w:b/>
          <w:bCs/>
          <w:color w:val="000000"/>
          <w:spacing w:val="-6"/>
          <w:sz w:val="20"/>
          <w:szCs w:val="20"/>
        </w:rPr>
        <w:t>PRZEBIEG REKRUTACJI</w:t>
      </w:r>
    </w:p>
    <w:p w14:paraId="71502ABB" w14:textId="77777777" w:rsidR="0053771F" w:rsidRPr="00E21C8E" w:rsidRDefault="0053771F" w:rsidP="00F94ED5">
      <w:pPr>
        <w:suppressAutoHyphens/>
        <w:spacing w:after="0" w:line="216" w:lineRule="auto"/>
        <w:jc w:val="both"/>
        <w:rPr>
          <w:rFonts w:cstheme="minorHAnsi"/>
          <w:b/>
          <w:color w:val="002060"/>
          <w:spacing w:val="-6"/>
          <w:sz w:val="20"/>
          <w:szCs w:val="20"/>
        </w:rPr>
      </w:pPr>
    </w:p>
    <w:p w14:paraId="323DF42D" w14:textId="52A96453" w:rsidR="0053771F" w:rsidRPr="005B076F" w:rsidRDefault="005D68E9" w:rsidP="00F94ED5">
      <w:pPr>
        <w:pStyle w:val="Akapitzlist"/>
        <w:numPr>
          <w:ilvl w:val="3"/>
          <w:numId w:val="16"/>
        </w:numPr>
        <w:tabs>
          <w:tab w:val="clear" w:pos="1800"/>
          <w:tab w:val="num" w:pos="1985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Uczestnicy mogą składać</w:t>
      </w:r>
      <w:r w:rsidR="002C4566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dokumenty rekrutacyjne w</w:t>
      </w:r>
      <w:r w:rsidR="00993BFB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formie </w:t>
      </w:r>
      <w:r w:rsidR="00161987" w:rsidRPr="00E7244F">
        <w:rPr>
          <w:rFonts w:cstheme="minorHAnsi"/>
          <w:color w:val="000000" w:themeColor="text1"/>
          <w:spacing w:val="-6"/>
          <w:sz w:val="20"/>
          <w:szCs w:val="20"/>
        </w:rPr>
        <w:t>papierowej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5B076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Dziekanacie Wydziału Mech</w:t>
      </w:r>
      <w:r w:rsidR="00BA1363">
        <w:rPr>
          <w:rFonts w:cstheme="minorHAnsi"/>
          <w:b/>
          <w:color w:val="000000" w:themeColor="text1"/>
          <w:spacing w:val="-6"/>
          <w:sz w:val="20"/>
          <w:szCs w:val="20"/>
        </w:rPr>
        <w:t>a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niczno-</w:t>
      </w:r>
      <w:r w:rsidR="00821D10">
        <w:rPr>
          <w:rFonts w:cstheme="minorHAnsi"/>
          <w:b/>
          <w:color w:val="000000" w:themeColor="text1"/>
          <w:spacing w:val="-6"/>
          <w:sz w:val="20"/>
          <w:szCs w:val="20"/>
        </w:rPr>
        <w:t>T</w:t>
      </w:r>
      <w:r w:rsidR="00BA1363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echnologicznego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, ul. Kwiatkowskiego 4;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BA1363">
        <w:rPr>
          <w:rFonts w:cstheme="minorHAnsi"/>
          <w:color w:val="000000" w:themeColor="text1"/>
          <w:spacing w:val="-6"/>
          <w:sz w:val="20"/>
          <w:szCs w:val="20"/>
        </w:rPr>
        <w:t xml:space="preserve">37-450 Stalowa Wola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od dnia 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1</w:t>
      </w:r>
      <w:r w:rsidR="00A17922">
        <w:rPr>
          <w:rFonts w:cstheme="minorHAnsi"/>
          <w:b/>
          <w:color w:val="000000" w:themeColor="text1"/>
          <w:spacing w:val="-6"/>
          <w:sz w:val="20"/>
          <w:szCs w:val="20"/>
        </w:rPr>
        <w:t>3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.01.2023</w:t>
      </w:r>
      <w:r w:rsidR="00604D15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., 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do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dni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a </w:t>
      </w:r>
      <w:r w:rsidR="00604D15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413A99">
        <w:rPr>
          <w:rFonts w:cstheme="minorHAnsi"/>
          <w:b/>
          <w:color w:val="000000" w:themeColor="text1"/>
          <w:spacing w:val="-6"/>
          <w:sz w:val="20"/>
          <w:szCs w:val="20"/>
        </w:rPr>
        <w:t>20.01.2023</w:t>
      </w:r>
      <w:r w:rsidR="00E7244F" w:rsidRPr="00BA1363">
        <w:rPr>
          <w:rFonts w:cstheme="minorHAnsi"/>
          <w:b/>
          <w:color w:val="000000" w:themeColor="text1"/>
          <w:spacing w:val="-6"/>
          <w:sz w:val="20"/>
          <w:szCs w:val="20"/>
        </w:rPr>
        <w:t>r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w godz.</w:t>
      </w:r>
      <w:r w:rsidR="00A17922">
        <w:rPr>
          <w:rFonts w:cstheme="minorHAnsi"/>
          <w:color w:val="000000" w:themeColor="text1"/>
          <w:spacing w:val="-6"/>
          <w:sz w:val="20"/>
          <w:szCs w:val="20"/>
        </w:rPr>
        <w:t xml:space="preserve"> 8:00 – 15:0</w:t>
      </w:r>
      <w:r w:rsidR="00821D10">
        <w:rPr>
          <w:rFonts w:cstheme="minorHAnsi"/>
          <w:color w:val="000000" w:themeColor="text1"/>
          <w:spacing w:val="-6"/>
          <w:sz w:val="20"/>
          <w:szCs w:val="20"/>
        </w:rPr>
        <w:t>0.</w:t>
      </w:r>
    </w:p>
    <w:p w14:paraId="31245882" w14:textId="5B9272F1" w:rsidR="001E7FAA" w:rsidRPr="001E7FAA" w:rsidRDefault="001E4D92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996A60">
        <w:rPr>
          <w:rFonts w:cstheme="minorHAnsi"/>
          <w:color w:val="000000" w:themeColor="text1"/>
          <w:spacing w:val="-6"/>
          <w:sz w:val="20"/>
          <w:szCs w:val="20"/>
        </w:rPr>
        <w:t>Z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łożone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t xml:space="preserve">   dokumenty   rekrutacyjne   nie   podlegają   zwrotowi   </w:t>
      </w:r>
      <w:r w:rsidRPr="00996A60">
        <w:rPr>
          <w:rFonts w:cstheme="minorHAnsi"/>
          <w:color w:val="000000" w:themeColor="text1"/>
          <w:spacing w:val="-6"/>
          <w:sz w:val="20"/>
          <w:szCs w:val="20"/>
        </w:rPr>
        <w:br/>
        <w:t>i   będą   stanowić   dokumentację projektu.</w:t>
      </w:r>
    </w:p>
    <w:p w14:paraId="1CDCB855" w14:textId="7643CF05" w:rsidR="001E7FAA" w:rsidRPr="001E7FAA" w:rsidRDefault="001E7FAA" w:rsidP="00F94ED5">
      <w:pPr>
        <w:pStyle w:val="Akapitzlist"/>
        <w:numPr>
          <w:ilvl w:val="2"/>
          <w:numId w:val="25"/>
        </w:numPr>
        <w:tabs>
          <w:tab w:val="clear" w:pos="1440"/>
          <w:tab w:val="num" w:pos="1701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Złożone dokumenty będą weryfikowane pod względem formalnym, a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 xml:space="preserve">będą niezwłocznie informowani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1E7FAA">
        <w:rPr>
          <w:rFonts w:cstheme="minorHAnsi"/>
          <w:color w:val="000000" w:themeColor="text1"/>
          <w:spacing w:val="-6"/>
          <w:sz w:val="20"/>
          <w:szCs w:val="20"/>
        </w:rPr>
        <w:t>o ewentualnej konieczności poprawienia lub uzupełnienia dokumentów.</w:t>
      </w:r>
    </w:p>
    <w:p w14:paraId="13B02D8D" w14:textId="1AB8A56A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W przypadku braków lub nieścisłości w dokumentach rekrutacyjnych </w:t>
      </w:r>
      <w:r w:rsidR="002C456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przedstawiciel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 zwr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óci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się telefonicznie do U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czestnika z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prośbą o ich uzupełnienie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terminie 3 dni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roboczych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od daty powiadomienia o zaistniałej sytuacji.</w:t>
      </w:r>
    </w:p>
    <w:p w14:paraId="44D6F447" w14:textId="1BF5D248" w:rsidR="00E21C8E" w:rsidRPr="00E21C8E" w:rsidRDefault="001E4D92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Kwalifikacji 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do udziału we wsparciu dokonują upoważnieni przedstawiciele 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Personel ten przygotowuje protokoły z rekrutacji wraz z listami osób zakwalifikowanych na dane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. Pr</w:t>
      </w:r>
      <w:r w:rsidR="00E21C8E" w:rsidRPr="00E21C8E">
        <w:rPr>
          <w:rFonts w:cstheme="minorHAnsi"/>
          <w:color w:val="000000" w:themeColor="text1"/>
          <w:spacing w:val="-6"/>
          <w:sz w:val="20"/>
          <w:szCs w:val="20"/>
        </w:rPr>
        <w:t>otokół z rekrutacji oraz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czestników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t xml:space="preserve"> zakwalifikowanych do wsparcia oraz ewentualne listy rezerwowe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zatwierdza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uprawniony/upoważniony przedstawiciel REALIZATORA WSPARCIA.</w:t>
      </w:r>
    </w:p>
    <w:p w14:paraId="52ED54ED" w14:textId="62DEC945" w:rsidR="00E21C8E" w:rsidRDefault="005B076F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>O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przyjęciu do projektu, decyduje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liczba uzyskanych punktów, </w:t>
      </w:r>
      <w:r w:rsidR="00B664C4">
        <w:rPr>
          <w:rFonts w:cstheme="minorHAnsi"/>
          <w:color w:val="000000" w:themeColor="text1"/>
          <w:spacing w:val="-6"/>
          <w:sz w:val="20"/>
          <w:szCs w:val="20"/>
        </w:rPr>
        <w:br/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a w przypadku takiej samej liczby punktów </w:t>
      </w:r>
      <w:r w:rsidR="001E4D92" w:rsidRPr="005B076F">
        <w:rPr>
          <w:rFonts w:cstheme="minorHAnsi"/>
          <w:color w:val="000000" w:themeColor="text1"/>
          <w:spacing w:val="-6"/>
          <w:sz w:val="20"/>
          <w:szCs w:val="20"/>
        </w:rPr>
        <w:t>kolejność zgłoszeń.</w:t>
      </w:r>
    </w:p>
    <w:p w14:paraId="26562B53" w14:textId="65F7B886" w:rsidR="00B664C4" w:rsidRPr="00D94649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94649">
        <w:rPr>
          <w:rFonts w:cstheme="minorHAnsi"/>
          <w:color w:val="000000" w:themeColor="text1"/>
          <w:spacing w:val="-6"/>
          <w:sz w:val="20"/>
          <w:szCs w:val="20"/>
        </w:rPr>
        <w:t>REALIZATOR WS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t xml:space="preserve">PARCIA poinformuje Uczestników </w:t>
      </w:r>
      <w:r w:rsidR="00F94ED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o zakwalifikowaniu do udziału w danych formach wsparcia drogą mailową i/lub telefoniczną, na wskazane w Karcie Uczestnika 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D94649">
        <w:rPr>
          <w:rFonts w:cstheme="minorHAnsi"/>
          <w:color w:val="000000" w:themeColor="text1"/>
          <w:spacing w:val="-6"/>
          <w:sz w:val="20"/>
          <w:szCs w:val="20"/>
        </w:rPr>
        <w:t xml:space="preserve">dane </w:t>
      </w:r>
      <w:r>
        <w:rPr>
          <w:rFonts w:cstheme="minorHAnsi"/>
          <w:color w:val="000000" w:themeColor="text1"/>
          <w:spacing w:val="-6"/>
          <w:sz w:val="20"/>
          <w:szCs w:val="20"/>
        </w:rPr>
        <w:t>kontaktowe.</w:t>
      </w:r>
    </w:p>
    <w:p w14:paraId="4B31FBB4" w14:textId="66A759C3" w:rsidR="00B664C4" w:rsidRPr="00E21C8E" w:rsidRDefault="00B664C4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/>
          <w:spacing w:val="-6"/>
          <w:sz w:val="20"/>
          <w:szCs w:val="20"/>
        </w:rPr>
        <w:t xml:space="preserve">W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przypadku większej liczby chętnych niż miejsc sporządzana jest lista rezerwowa.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zakwalifikowania osób z list rezerwowych do udziału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danych formach wsparcia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w przypadku rezygnacji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ze wsparcia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lub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 Uczestników wcześniej zakwalifikowanych (zarówno przed realizacją danej formy wsparcia, jak i w trakcie jej trwania)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6116326" w14:textId="60BC4A87" w:rsidR="005B076F" w:rsidRPr="005B076F" w:rsidRDefault="005B076F" w:rsidP="00F94ED5">
      <w:pPr>
        <w:pStyle w:val="Akapitzlist"/>
        <w:numPr>
          <w:ilvl w:val="2"/>
          <w:numId w:val="25"/>
        </w:numPr>
        <w:tabs>
          <w:tab w:val="clear" w:pos="1440"/>
          <w:tab w:val="num" w:pos="1134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 przypadku pojawienia się dodatkowych wolnych miejsc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 będzie kontaktował si</w:t>
      </w:r>
      <w:r>
        <w:rPr>
          <w:rFonts w:cstheme="minorHAnsi"/>
          <w:color w:val="000000" w:themeColor="text1"/>
          <w:spacing w:val="-6"/>
          <w:sz w:val="20"/>
          <w:szCs w:val="20"/>
        </w:rPr>
        <w:t>ę z osobami z listy rezerwowej.</w:t>
      </w:r>
    </w:p>
    <w:p w14:paraId="4D5469AC" w14:textId="77777777" w:rsidR="00D94649" w:rsidRPr="00893B7E" w:rsidRDefault="00E21C8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Listy U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czestników zakwalifikowanych do udziału w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 wsparciu 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oraz listy rezerwowe będą dostępne w </w:t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Punkcie Informacyjnym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4D274C" w:rsidRPr="00E21C8E">
        <w:rPr>
          <w:rFonts w:cstheme="minorHAnsi"/>
          <w:color w:val="000000" w:themeColor="text1"/>
          <w:spacing w:val="-6"/>
          <w:sz w:val="20"/>
          <w:szCs w:val="20"/>
        </w:rPr>
        <w:t>u REALIZATORA WSPARCIA</w:t>
      </w:r>
      <w:r w:rsidR="001E4D92" w:rsidRPr="00E21C8E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C5C8844" w14:textId="01432C83" w:rsidR="00893B7E" w:rsidRPr="00110A4B" w:rsidRDefault="00893B7E" w:rsidP="00F94ED5">
      <w:pPr>
        <w:pStyle w:val="Akapitzlist"/>
        <w:numPr>
          <w:ilvl w:val="2"/>
          <w:numId w:val="25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110A4B">
        <w:rPr>
          <w:rFonts w:cstheme="minorHAnsi"/>
          <w:color w:val="000000" w:themeColor="text1"/>
          <w:spacing w:val="-6"/>
          <w:sz w:val="20"/>
          <w:szCs w:val="20"/>
        </w:rPr>
        <w:t xml:space="preserve">Informacje na temat rekrutacji można uzyskać pod nr tel.: 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br/>
        <w:t>15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 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>8</w:t>
      </w:r>
      <w:r w:rsidR="000A3D65">
        <w:rPr>
          <w:rFonts w:cstheme="minorHAnsi"/>
          <w:color w:val="000000" w:themeColor="text1"/>
          <w:spacing w:val="-6"/>
          <w:sz w:val="20"/>
          <w:szCs w:val="20"/>
        </w:rPr>
        <w:t>14-80-01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; </w:t>
      </w:r>
      <w:r w:rsidRPr="00110A4B">
        <w:rPr>
          <w:rFonts w:cstheme="minorHAnsi"/>
          <w:color w:val="000000" w:themeColor="text1"/>
          <w:spacing w:val="-6"/>
          <w:sz w:val="20"/>
          <w:szCs w:val="20"/>
        </w:rPr>
        <w:t>adresem e-mail</w:t>
      </w:r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hyperlink r:id="rId8" w:history="1">
        <w:r w:rsidR="000A3D65" w:rsidRPr="00D55E5C">
          <w:rPr>
            <w:rStyle w:val="Hipercze"/>
            <w:rFonts w:cstheme="minorHAnsi"/>
            <w:spacing w:val="-6"/>
            <w:sz w:val="20"/>
            <w:szCs w:val="20"/>
          </w:rPr>
          <w:t>p.kuziora@prz.edu.pl</w:t>
        </w:r>
      </w:hyperlink>
      <w:r w:rsidR="00110A4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425EB35A" w14:textId="77777777" w:rsidR="0053771F" w:rsidRPr="00E21C8E" w:rsidRDefault="0053771F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DAACB51" w14:textId="2F47A3C7" w:rsidR="001E4D92" w:rsidRDefault="001E4D9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</w:t>
      </w:r>
      <w:r w:rsidR="00DE6517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8</w:t>
      </w: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UDZIAŁU WE WSPARCIU I OBOWIĄZKI UCZESTNIKÓW</w:t>
      </w:r>
    </w:p>
    <w:p w14:paraId="69368046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39B43406" w14:textId="77777777" w:rsidR="005B076F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Uczestnicy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>zobowiązani są do:</w:t>
      </w:r>
    </w:p>
    <w:p w14:paraId="5CF83DE0" w14:textId="242E9051" w:rsid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zapoznania się z treścią niniejszego Regulaminu Rekrutacji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i stosowania jego zapisów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FC2B91C" w14:textId="3A6AA3CD" w:rsidR="001E4D92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regularnego i aktywnego udziału </w:t>
      </w:r>
      <w:r w:rsidR="00B91A90"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62DFAC71" w14:textId="2B68CA68" w:rsidR="005B076F" w:rsidRDefault="006E2D42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punktualnego udziału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we wsparciu, na które zostali zakwalifikowani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123B2759" w14:textId="6D9717D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właściwego zachowania, zgodnego z 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zasadami współżycia społecznego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 xml:space="preserve"> w trakcie realizacji wsparcia, na które zostali zakwalifikowani</w:t>
      </w:r>
      <w:r w:rsid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4FF47264" w14:textId="47BABF83" w:rsidR="005B076F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podpisywania list obecności, 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 xml:space="preserve">potwierdzających udział we wsparciu oraz list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otrzymania materiał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ów, posiłków itp.,</w:t>
      </w:r>
    </w:p>
    <w:p w14:paraId="067D22F0" w14:textId="4B1504E1" w:rsidR="00571BBB" w:rsidRPr="00571BBB" w:rsidRDefault="00571BBB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udziału </w:t>
      </w:r>
      <w:r w:rsidRPr="00E21C8E">
        <w:rPr>
          <w:rFonts w:cstheme="minorHAnsi"/>
          <w:sz w:val="20"/>
          <w:szCs w:val="20"/>
        </w:rPr>
        <w:t xml:space="preserve">w testach, badaniach, analizach, ankietach, które odbędą się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 xml:space="preserve">rojektu, mających na celu zbadanie efektów udzielonego wsparcia, doskonalenie oferowanego wsparcia oraz monitorowanie poziomu rezultatów osiągniętych w trakcie </w:t>
      </w:r>
      <w:r w:rsidR="00DB12A4">
        <w:rPr>
          <w:rFonts w:cstheme="minorHAnsi"/>
          <w:sz w:val="20"/>
          <w:szCs w:val="20"/>
        </w:rPr>
        <w:t>p</w:t>
      </w:r>
      <w:r w:rsidRPr="00E21C8E">
        <w:rPr>
          <w:rFonts w:cstheme="minorHAnsi"/>
          <w:sz w:val="20"/>
          <w:szCs w:val="20"/>
        </w:rPr>
        <w:t>rojektu</w:t>
      </w:r>
      <w:r>
        <w:rPr>
          <w:rFonts w:cstheme="minorHAnsi"/>
          <w:sz w:val="20"/>
          <w:szCs w:val="20"/>
        </w:rPr>
        <w:t>,</w:t>
      </w:r>
    </w:p>
    <w:p w14:paraId="58698C0A" w14:textId="77777777" w:rsidR="00DB12A4" w:rsidRDefault="00DB12A4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niezwłocznego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 xml:space="preserve">zgłaszania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REALIZATOROWI WSPARCIA ewentualnych </w:t>
      </w:r>
      <w:r w:rsidRPr="005B076F">
        <w:rPr>
          <w:rFonts w:cstheme="minorHAnsi"/>
          <w:color w:val="000000" w:themeColor="text1"/>
          <w:spacing w:val="-6"/>
          <w:sz w:val="20"/>
          <w:szCs w:val="20"/>
        </w:rPr>
        <w:t>nieobecności: osobiście, telefoniczn</w:t>
      </w:r>
      <w:r>
        <w:rPr>
          <w:rFonts w:cstheme="minorHAnsi"/>
          <w:color w:val="000000" w:themeColor="text1"/>
          <w:spacing w:val="-6"/>
          <w:sz w:val="20"/>
          <w:szCs w:val="20"/>
        </w:rPr>
        <w:t>ie lub mailowo,</w:t>
      </w:r>
    </w:p>
    <w:p w14:paraId="74246E1B" w14:textId="5879E506" w:rsidR="005B076F" w:rsidRPr="00571BBB" w:rsidRDefault="005B076F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71BBB">
        <w:rPr>
          <w:rFonts w:cstheme="minorHAnsi"/>
          <w:color w:val="000000" w:themeColor="text1"/>
          <w:spacing w:val="-6"/>
          <w:sz w:val="20"/>
          <w:szCs w:val="20"/>
        </w:rPr>
        <w:t>niezwłoczn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ego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po</w:t>
      </w:r>
      <w:r w:rsidR="00571BBB">
        <w:rPr>
          <w:rFonts w:cstheme="minorHAnsi"/>
          <w:color w:val="000000" w:themeColor="text1"/>
          <w:spacing w:val="-6"/>
          <w:sz w:val="20"/>
          <w:szCs w:val="20"/>
        </w:rPr>
        <w:t>wiadomienia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REALIZATORA WSPARCIA </w:t>
      </w:r>
      <w:r w:rsidR="00732799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>o zmianie danych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571BBB">
        <w:rPr>
          <w:rFonts w:cstheme="minorHAnsi"/>
          <w:color w:val="000000" w:themeColor="text1"/>
          <w:spacing w:val="-6"/>
          <w:sz w:val="20"/>
          <w:szCs w:val="20"/>
        </w:rPr>
        <w:t xml:space="preserve"> przedstawionych w Karcie Uczestnika Projektu.</w:t>
      </w:r>
    </w:p>
    <w:p w14:paraId="2F334821" w14:textId="0C88DB93" w:rsidR="00604D15" w:rsidRPr="00161987" w:rsidRDefault="00732799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zażądać od Uczestnika podania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w </w:t>
      </w:r>
      <w:r w:rsidRPr="00161987">
        <w:rPr>
          <w:rFonts w:cstheme="minorHAnsi"/>
          <w:color w:val="000000" w:themeColor="text1"/>
          <w:spacing w:val="-6"/>
          <w:sz w:val="20"/>
          <w:szCs w:val="20"/>
        </w:rPr>
        <w:t>formie pisemnej przyczyn nieobecności w czasie realizacji wsparcia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 wraz z </w:t>
      </w:r>
      <w:r w:rsidR="00161987" w:rsidRPr="0016198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="00604D15" w:rsidRPr="00161987">
        <w:rPr>
          <w:rFonts w:cstheme="minorHAnsi"/>
          <w:color w:val="000000" w:themeColor="text1"/>
          <w:spacing w:val="-6"/>
          <w:sz w:val="20"/>
          <w:szCs w:val="20"/>
        </w:rPr>
        <w:t>dokumentami, które potwierdzają wystąpienie sytuacji będącej przyczyną absencji.</w:t>
      </w:r>
    </w:p>
    <w:p w14:paraId="519B298F" w14:textId="5CA98672" w:rsidR="00CE0361" w:rsidRDefault="00996A60" w:rsidP="00F94ED5">
      <w:pPr>
        <w:pStyle w:val="Akapitzlist"/>
        <w:numPr>
          <w:ilvl w:val="0"/>
          <w:numId w:val="8"/>
        </w:numPr>
        <w:tabs>
          <w:tab w:val="clear" w:pos="720"/>
          <w:tab w:val="num" w:pos="851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732799">
        <w:rPr>
          <w:rFonts w:cstheme="minorHAnsi"/>
          <w:color w:val="000000" w:themeColor="text1"/>
          <w:spacing w:val="-6"/>
          <w:sz w:val="20"/>
          <w:szCs w:val="20"/>
        </w:rPr>
        <w:t>Udział 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>czestników w</w:t>
      </w:r>
      <w:r w:rsidR="00DE6517" w:rsidRPr="00732799">
        <w:rPr>
          <w:rFonts w:cstheme="minorHAnsi"/>
          <w:color w:val="000000" w:themeColor="text1"/>
          <w:spacing w:val="-6"/>
          <w:sz w:val="20"/>
          <w:szCs w:val="20"/>
        </w:rPr>
        <w:t>e wsparciu</w:t>
      </w:r>
      <w:r w:rsidR="001E4D92" w:rsidRPr="00732799">
        <w:rPr>
          <w:rFonts w:cstheme="minorHAnsi"/>
          <w:color w:val="000000" w:themeColor="text1"/>
          <w:spacing w:val="-6"/>
          <w:sz w:val="20"/>
          <w:szCs w:val="20"/>
        </w:rPr>
        <w:t xml:space="preserve"> może być dokumentowany mate</w:t>
      </w:r>
      <w:r w:rsidR="00604D15">
        <w:rPr>
          <w:rFonts w:cstheme="minorHAnsi"/>
          <w:color w:val="000000" w:themeColor="text1"/>
          <w:spacing w:val="-6"/>
          <w:sz w:val="20"/>
          <w:szCs w:val="20"/>
        </w:rPr>
        <w:t>riałem zdjęciowym lub filmowym.</w:t>
      </w:r>
    </w:p>
    <w:p w14:paraId="24293A2D" w14:textId="77777777" w:rsidR="00604D15" w:rsidRDefault="00604D15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77AA290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46BB430E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19085AA3" w14:textId="77777777" w:rsidR="00A17922" w:rsidRDefault="00A17922" w:rsidP="00F94ED5">
      <w:pPr>
        <w:pStyle w:val="Akapitzlist"/>
        <w:spacing w:after="0" w:line="216" w:lineRule="auto"/>
        <w:ind w:left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1F754DF" w14:textId="7BE08B9D" w:rsidR="001E4D92" w:rsidRDefault="00DE6517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lastRenderedPageBreak/>
        <w:t>§ 9</w:t>
      </w:r>
      <w:r w:rsidR="001E4D9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ZASADY REZYGNACJI I WYKLUCZENIA Z UDZIAŁU WE WSPARCIU</w:t>
      </w:r>
    </w:p>
    <w:p w14:paraId="6AE3EE92" w14:textId="77777777" w:rsidR="006E2D42" w:rsidRPr="00E21C8E" w:rsidRDefault="006E2D42" w:rsidP="00F94ED5">
      <w:pPr>
        <w:suppressAutoHyphens/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2AE729F8" w14:textId="5DB4ACC5" w:rsidR="006E2D42" w:rsidRDefault="006E2D42" w:rsidP="00F94ED5">
      <w:pPr>
        <w:pStyle w:val="Akapitzlist"/>
        <w:numPr>
          <w:ilvl w:val="0"/>
          <w:numId w:val="9"/>
        </w:numPr>
        <w:tabs>
          <w:tab w:val="clear" w:pos="720"/>
          <w:tab w:val="num" w:pos="993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Uczestnik ma prawo </w:t>
      </w:r>
      <w:r>
        <w:rPr>
          <w:rFonts w:cstheme="minorHAnsi"/>
          <w:color w:val="000000" w:themeColor="text1"/>
          <w:spacing w:val="-6"/>
          <w:sz w:val="20"/>
          <w:szCs w:val="20"/>
        </w:rPr>
        <w:t>zrezygnować z udziału we wsparciu w ramach projektu,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przed rozpoczęciem pierwszych zajęć, informując o tym 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 xml:space="preserve">fakcie </w:t>
      </w:r>
      <w:r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 xml:space="preserve"> nie później niż na 8 dni roboczych przed rozpoczęciem </w:t>
      </w:r>
      <w:r>
        <w:rPr>
          <w:rFonts w:cstheme="minorHAnsi"/>
          <w:color w:val="000000" w:themeColor="text1"/>
          <w:spacing w:val="-6"/>
          <w:sz w:val="20"/>
          <w:szCs w:val="20"/>
        </w:rPr>
        <w:t>danej formy wsparcia, z której Uczestnik chce zrezygnować</w:t>
      </w:r>
      <w:r w:rsidRPr="00CE0361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5C54E0A" w14:textId="22E812FA" w:rsidR="00267C03" w:rsidRPr="006E2D42" w:rsidRDefault="00267C03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6E2D42">
        <w:rPr>
          <w:rFonts w:cstheme="minorHAnsi"/>
          <w:color w:val="000000" w:themeColor="text1"/>
          <w:spacing w:val="-6"/>
          <w:sz w:val="20"/>
          <w:szCs w:val="20"/>
        </w:rPr>
        <w:t>Rezygnacja z udziału w danej formie wsparcia, po rozpoczęciu jej realizacji może nastąpić jedynie z ważnych przyczyn losowych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(np. choroba, zmiana miejsca zamieszkania, inny WAŻNY powód)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br/>
        <w:t>i wymaga przedłożenia REALIZATOROWI WSPARCIA</w:t>
      </w:r>
      <w:r w:rsidR="006E2D42" w:rsidRPr="006E2D42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w najwcześniejszym możliwym terminie</w:t>
      </w:r>
      <w:r w:rsidR="00DB12A4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pisemnego wyjaśnienia wraz z 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 xml:space="preserve">ewentualnymi 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dokumentami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/dowodami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>, które potwierdzą wystąpienie sytuacji losowej</w:t>
      </w:r>
      <w:r w:rsidR="00425B79" w:rsidRPr="006E2D42">
        <w:rPr>
          <w:rFonts w:cstheme="minorHAnsi"/>
          <w:color w:val="000000" w:themeColor="text1"/>
          <w:spacing w:val="-6"/>
          <w:sz w:val="20"/>
          <w:szCs w:val="20"/>
        </w:rPr>
        <w:t>, która jest przyczyną tej rezygnacji.</w:t>
      </w:r>
      <w:r w:rsidRPr="006E2D42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965497" w:rsidRPr="00E21C8E">
        <w:rPr>
          <w:rFonts w:cstheme="minorHAnsi"/>
          <w:color w:val="000000" w:themeColor="text1"/>
          <w:spacing w:val="-6"/>
          <w:sz w:val="20"/>
          <w:szCs w:val="20"/>
        </w:rPr>
        <w:t>Każdy taki przypadek rozpatrywany będzie indywid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ualnie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przez REALIZATORA WSPARCIA</w:t>
      </w:r>
      <w:r w:rsidR="00965497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0FE859BD" w14:textId="1D31F012" w:rsidR="00965497" w:rsidRPr="00965497" w:rsidRDefault="00965497" w:rsidP="00F94ED5">
      <w:pPr>
        <w:pStyle w:val="Akapitzlist"/>
        <w:numPr>
          <w:ilvl w:val="0"/>
          <w:numId w:val="9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REALIZATOR WSPARCIA ma prawo wykluczyć ze wsparcia Uczestników którzy:</w:t>
      </w:r>
    </w:p>
    <w:p w14:paraId="68A98546" w14:textId="4D971F23" w:rsidR="002C2EF6" w:rsidRPr="002C2EF6" w:rsidRDefault="00965497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965497">
        <w:rPr>
          <w:rFonts w:cstheme="minorHAnsi"/>
          <w:color w:val="000000" w:themeColor="text1"/>
          <w:spacing w:val="-6"/>
          <w:sz w:val="20"/>
          <w:szCs w:val="20"/>
        </w:rPr>
        <w:t xml:space="preserve">Opuścili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3 lub więcej zajęć z rzędu lub ponad 30%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czasu trwania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wszystkich zajęć w ramach danej formy wsparcia, na którą zostali zakwalifikowani.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Usprawiedliwione będą nieobecności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Uczestników </w:t>
      </w:r>
      <w:r w:rsidR="002C2EF6" w:rsidRPr="00E21C8E">
        <w:rPr>
          <w:rFonts w:cstheme="minorHAnsi"/>
          <w:color w:val="000000" w:themeColor="text1"/>
          <w:spacing w:val="-6"/>
          <w:sz w:val="20"/>
          <w:szCs w:val="20"/>
        </w:rPr>
        <w:t>spowodowane chorobą lub nagłymi wypadkami losowymi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, jeśli zostaną odpowiednio uzasadnione i/lub udokumentowane przez Uczestnika.</w:t>
      </w:r>
    </w:p>
    <w:p w14:paraId="23BE2119" w14:textId="6DC21CE5" w:rsidR="00797B34" w:rsidRP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R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>ażąco narusz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>yli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porządek organizacyjny</w:t>
      </w:r>
      <w:r w:rsidR="00797B34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przyjęty niniejszym Regulaminem Rekrutacji, w szczególności którzy naruszyli nietykalność cielesną innego Uczestnika projektu, trenera/szkoleniowca/wykładowcy/pracownika REALIZATORA WSPARCIA lub dopuścili się udowodnionego aktu kradzieży lub wandalizmu</w:t>
      </w:r>
      <w:r w:rsidR="00571BBB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7892D7B1" w14:textId="36C22752" w:rsidR="00307344" w:rsidRPr="00307344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Każdy przypadek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ewentualnego wykluczenia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rozpatrywany będzie indywidua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lnie przez REALIZATORA WSPARCIA, a decyzja podjęta przez </w:t>
      </w:r>
      <w:r w:rsidR="00161987">
        <w:rPr>
          <w:rFonts w:cstheme="minorHAnsi"/>
          <w:color w:val="000000" w:themeColor="text1"/>
          <w:spacing w:val="-6"/>
          <w:sz w:val="20"/>
          <w:szCs w:val="20"/>
        </w:rPr>
        <w:t xml:space="preserve">REALIZATORA WSPARCIA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tej sprawie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musi być uzasadniona i </w:t>
      </w:r>
      <w:r>
        <w:rPr>
          <w:rFonts w:cstheme="minorHAnsi"/>
          <w:color w:val="000000" w:themeColor="text1"/>
          <w:spacing w:val="-6"/>
          <w:sz w:val="20"/>
          <w:szCs w:val="20"/>
        </w:rPr>
        <w:t>jest nieodwołalna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0C84479" w14:textId="1EFB050B" w:rsidR="002C2EF6" w:rsidRP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Uczestnikowi nie przysługuje żadne prawo do odszkodowania 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 xml:space="preserve">z tytułu </w:t>
      </w: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Pr="00797B3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77BAEBAE" w14:textId="0E3CB74C" w:rsidR="002C2EF6" w:rsidRDefault="002C2EF6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 zastrzega sobie prawo do obciążenia Uczestnika kosztami, jakie zostały poniesione w związku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z przyznanym mu wsparciem </w:t>
      </w:r>
      <w:r w:rsidRPr="003706F9">
        <w:rPr>
          <w:rFonts w:cstheme="minorHAnsi"/>
          <w:color w:val="000000" w:themeColor="text1"/>
          <w:spacing w:val="-6"/>
          <w:sz w:val="20"/>
          <w:szCs w:val="20"/>
        </w:rPr>
        <w:t>od momentu rozpoczęcia realizacji form wsparcia, na które został on zakwalifikowany, do momentu rezygnacji ze wsparcia lub wykluczenia ze wsparcia przez REALIZATORA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 w przypadku:</w:t>
      </w:r>
    </w:p>
    <w:p w14:paraId="40C08770" w14:textId="405443C1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n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>ieuzasadnionej rezygnacji Uczestnika ze wsparcia</w:t>
      </w:r>
      <w:r>
        <w:rPr>
          <w:rFonts w:cstheme="minorHAnsi"/>
          <w:color w:val="000000" w:themeColor="text1"/>
          <w:spacing w:val="-6"/>
          <w:sz w:val="20"/>
          <w:szCs w:val="20"/>
        </w:rPr>
        <w:t>,</w:t>
      </w:r>
    </w:p>
    <w:p w14:paraId="70FBC3AF" w14:textId="7569868D" w:rsidR="002C2EF6" w:rsidRDefault="002C2EF6" w:rsidP="00F94ED5">
      <w:pPr>
        <w:pStyle w:val="Akapitzlist"/>
        <w:numPr>
          <w:ilvl w:val="1"/>
          <w:numId w:val="8"/>
        </w:numPr>
        <w:suppressAutoHyphens/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wykluczenia</w:t>
      </w:r>
      <w:r w:rsidR="00425B79" w:rsidRPr="003706F9">
        <w:rPr>
          <w:rFonts w:cstheme="minorHAnsi"/>
          <w:color w:val="000000" w:themeColor="text1"/>
          <w:spacing w:val="-6"/>
          <w:sz w:val="20"/>
          <w:szCs w:val="20"/>
        </w:rPr>
        <w:t xml:space="preserve"> Uczestnika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ze wsparcia w ramach projek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>tu.</w:t>
      </w:r>
    </w:p>
    <w:p w14:paraId="7209CE48" w14:textId="3D1A4912" w:rsidR="00554B2F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Ostateczna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decyzja o obciążeniu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kosztami udziału we wsparciu 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>lub rezygnacji z tego prawa</w:t>
      </w:r>
      <w:r w:rsidR="002C2EF6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zostanie podjęta przez specjalnie powołaną Komisję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w której skład wejdą przedstawiciele R</w:t>
      </w:r>
      <w:r w:rsidR="004069B3">
        <w:rPr>
          <w:rFonts w:cstheme="minorHAnsi"/>
          <w:color w:val="000000" w:themeColor="text1"/>
          <w:spacing w:val="-6"/>
          <w:sz w:val="20"/>
          <w:szCs w:val="20"/>
        </w:rPr>
        <w:t>E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ALIZATORA WSPARCIA oraz Lidera projektu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(minimum 3 osoby)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  <w:r w:rsidR="003706F9" w:rsidRPr="002C2EF6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Komisja rozpatrzy przyczynę rezygnacji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>/wykluczenia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oraz ewentualne inne okoliczności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, w tym skalę wpływu rezygnacji/wykluczenia na realizację projektu</w:t>
      </w:r>
      <w:r w:rsidR="00307344">
        <w:rPr>
          <w:rFonts w:cstheme="minorHAnsi"/>
          <w:color w:val="000000" w:themeColor="text1"/>
          <w:spacing w:val="-6"/>
          <w:sz w:val="20"/>
          <w:szCs w:val="20"/>
        </w:rPr>
        <w:t xml:space="preserve"> (np. czy możliwe było zastąpienie danego Uczestnika inną osobą itp.)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ustali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wartość podlegającą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ewentualnemu zwrotowi i podejmie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ostateczną 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>decyzję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="003706F9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czy obciąży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Uczestnika tymi kosztami. </w:t>
      </w:r>
    </w:p>
    <w:p w14:paraId="7729C974" w14:textId="77777777" w:rsidR="00554B2F" w:rsidRDefault="00DD3657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Uczestnikowi </w:t>
      </w:r>
      <w:r w:rsidR="004D315C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przysługuje </w:t>
      </w:r>
      <w:r w:rsidR="00554B2F">
        <w:rPr>
          <w:rFonts w:cstheme="minorHAnsi"/>
          <w:color w:val="000000" w:themeColor="text1"/>
          <w:spacing w:val="-6"/>
          <w:sz w:val="20"/>
          <w:szCs w:val="20"/>
        </w:rPr>
        <w:t>prawo odwołania od opisanej powyżej decyzji Komisji.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</w:p>
    <w:p w14:paraId="10601E00" w14:textId="1922542A" w:rsidR="00425B79" w:rsidRPr="002C2EF6" w:rsidRDefault="00425B79" w:rsidP="00F94ED5">
      <w:pPr>
        <w:pStyle w:val="Akapitzlist"/>
        <w:numPr>
          <w:ilvl w:val="0"/>
          <w:numId w:val="8"/>
        </w:numPr>
        <w:tabs>
          <w:tab w:val="clear" w:pos="720"/>
          <w:tab w:val="num" w:pos="993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Kwota 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ewentualnego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zwrotu kosztów udziału w</w:t>
      </w:r>
      <w:r w:rsidR="00DD3657" w:rsidRPr="002C2EF6">
        <w:rPr>
          <w:rFonts w:cstheme="minorHAnsi"/>
          <w:color w:val="000000" w:themeColor="text1"/>
          <w:spacing w:val="-6"/>
          <w:sz w:val="20"/>
          <w:szCs w:val="20"/>
        </w:rPr>
        <w:t>e wsparciu przez Uczestnika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nie stanowi przychodu 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i zostanie 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w całości przekazana na rachunek bankowy projektu</w:t>
      </w:r>
      <w:r w:rsidR="00D86C15" w:rsidRPr="002C2EF6">
        <w:rPr>
          <w:rFonts w:cstheme="minorHAnsi"/>
          <w:color w:val="000000" w:themeColor="text1"/>
          <w:spacing w:val="-6"/>
          <w:sz w:val="20"/>
          <w:szCs w:val="20"/>
        </w:rPr>
        <w:t xml:space="preserve"> otwarty dla REALIZATORA WSPARCIA</w:t>
      </w:r>
      <w:r w:rsidRPr="002C2EF6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1F3CA067" w14:textId="6869A2EE" w:rsidR="001E4D92" w:rsidRPr="00E21C8E" w:rsidRDefault="001E4D92" w:rsidP="00F94ED5">
      <w:pPr>
        <w:pStyle w:val="Akapitzlist"/>
        <w:numPr>
          <w:ilvl w:val="0"/>
          <w:numId w:val="8"/>
        </w:numPr>
        <w:suppressAutoHyphens/>
        <w:spacing w:after="0" w:line="216" w:lineRule="auto"/>
        <w:ind w:left="284" w:hanging="284"/>
        <w:jc w:val="both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Na mi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 xml:space="preserve">ejsce osoby </w:t>
      </w:r>
      <w:r w:rsidR="00425B79">
        <w:rPr>
          <w:rFonts w:cstheme="minorHAnsi"/>
          <w:color w:val="000000" w:themeColor="text1"/>
          <w:spacing w:val="-6"/>
          <w:sz w:val="20"/>
          <w:szCs w:val="20"/>
        </w:rPr>
        <w:t xml:space="preserve">rezygnującej/wykluczonej </w:t>
      </w:r>
      <w:r w:rsidR="00FC2B45">
        <w:rPr>
          <w:rFonts w:cstheme="minorHAnsi"/>
          <w:color w:val="000000" w:themeColor="text1"/>
          <w:spacing w:val="-6"/>
          <w:sz w:val="20"/>
          <w:szCs w:val="20"/>
        </w:rPr>
        <w:t>z listy U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czestników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danej formy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zostaje zakwalifikowana pierwsza osoba </w:t>
      </w:r>
      <w:r w:rsidR="00996A60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z listy rezerwowej, a w przypadku braku takich osób możliwe jest przeprowadzenie dodatkowej rekrutacji.</w:t>
      </w:r>
    </w:p>
    <w:p w14:paraId="6739552E" w14:textId="77777777" w:rsidR="00C111F9" w:rsidRDefault="00C111F9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0C836D37" w14:textId="6D759233" w:rsidR="00533056" w:rsidRDefault="00533056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§ 1</w:t>
      </w:r>
      <w:r w:rsidR="007F5397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0</w:t>
      </w:r>
      <w:r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KLAUZULA </w:t>
      </w:r>
      <w:r w:rsidR="00D37D12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INFORMACYJNA </w:t>
      </w:r>
      <w:r w:rsidR="00F94ED5" w:rsidRPr="00C66C85">
        <w:rPr>
          <w:rFonts w:cstheme="minorHAnsi"/>
          <w:b/>
          <w:color w:val="000000" w:themeColor="text1"/>
          <w:spacing w:val="-6"/>
          <w:sz w:val="20"/>
          <w:szCs w:val="20"/>
        </w:rPr>
        <w:t>RODO</w:t>
      </w:r>
    </w:p>
    <w:p w14:paraId="70A780F6" w14:textId="77777777" w:rsidR="00F94ED5" w:rsidRPr="00C66C85" w:rsidRDefault="00F94ED5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</w:p>
    <w:p w14:paraId="74738361" w14:textId="32CF761B" w:rsidR="002F6120" w:rsidRDefault="00FC2B45" w:rsidP="00F94ED5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Podpisanie Karty Uczestnika </w:t>
      </w:r>
      <w:r w:rsidR="005B076F">
        <w:rPr>
          <w:rFonts w:cstheme="minorHAnsi"/>
          <w:color w:val="000000" w:themeColor="text1"/>
          <w:spacing w:val="-6"/>
          <w:sz w:val="20"/>
          <w:szCs w:val="20"/>
        </w:rPr>
        <w:t xml:space="preserve">Projektu 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 xml:space="preserve">oznacza zgodę na przetwarzanie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 xml:space="preserve">przez REALIZATORA WSPARCIA danych Uczestnika,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 xml:space="preserve">wskazanych w 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tej karcie</w:t>
      </w:r>
      <w:r w:rsidR="00DF1DCB">
        <w:rPr>
          <w:rFonts w:cstheme="minorHAnsi"/>
          <w:color w:val="000000" w:themeColor="text1"/>
          <w:spacing w:val="-6"/>
          <w:sz w:val="20"/>
          <w:szCs w:val="20"/>
        </w:rPr>
        <w:t xml:space="preserve"> oraz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wykorzystywanie wizerunku 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Uczestnika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w cel</w:t>
      </w:r>
      <w:r w:rsidR="00DF1DCB">
        <w:rPr>
          <w:rFonts w:ascii="Calibri" w:hAnsi="Calibri" w:cs="Calibri"/>
          <w:color w:val="000000"/>
          <w:sz w:val="20"/>
          <w:szCs w:val="20"/>
        </w:rPr>
        <w:t xml:space="preserve">u przeprowadzenia procesu rekrutacji </w:t>
      </w:r>
      <w:r w:rsidR="00DF1DCB">
        <w:rPr>
          <w:rFonts w:ascii="Calibri" w:hAnsi="Calibri" w:cs="Calibri"/>
          <w:color w:val="000000"/>
          <w:sz w:val="20"/>
          <w:szCs w:val="20"/>
        </w:rPr>
        <w:br/>
        <w:t xml:space="preserve">w ramach projektu, realizacji wsparcia w ramach projektu, promocji projektu, monitorowania projektu, prezentacji efektów projektu, kontroli i 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 xml:space="preserve">potwierdzenia realizacji </w:t>
      </w:r>
      <w:r w:rsidR="00DF1DCB">
        <w:rPr>
          <w:rFonts w:ascii="Calibri" w:hAnsi="Calibri" w:cs="Calibri"/>
          <w:color w:val="000000"/>
          <w:sz w:val="20"/>
          <w:szCs w:val="20"/>
        </w:rPr>
        <w:t>p</w:t>
      </w:r>
      <w:r w:rsidR="00DF1DCB" w:rsidRPr="009C0311">
        <w:rPr>
          <w:rFonts w:ascii="Calibri" w:hAnsi="Calibri" w:cs="Calibri"/>
          <w:color w:val="000000"/>
          <w:sz w:val="20"/>
          <w:szCs w:val="20"/>
        </w:rPr>
        <w:t>rojektu</w:t>
      </w:r>
      <w:r w:rsidR="00DF1DCB">
        <w:rPr>
          <w:rFonts w:ascii="Calibri" w:hAnsi="Calibri" w:cs="Calibri"/>
          <w:color w:val="000000"/>
          <w:sz w:val="20"/>
          <w:szCs w:val="20"/>
        </w:rPr>
        <w:t>, archiwizacji dokumentacji projektu</w:t>
      </w:r>
      <w:r w:rsidRPr="00FC2B45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6A3329F3" w14:textId="77777777" w:rsidR="00D37D12" w:rsidRDefault="004D315C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Poniżej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,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wskazano informację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o zasadach przetwarzania danych osobowych </w:t>
      </w:r>
      <w:r w:rsidR="002F6120">
        <w:rPr>
          <w:rFonts w:cstheme="minorHAnsi"/>
          <w:color w:val="000000" w:themeColor="text1"/>
          <w:spacing w:val="-6"/>
          <w:sz w:val="20"/>
          <w:szCs w:val="20"/>
        </w:rPr>
        <w:t xml:space="preserve">Uczestnika </w:t>
      </w:r>
      <w:r w:rsidR="002F6120" w:rsidRPr="002F6120">
        <w:rPr>
          <w:rFonts w:cstheme="minorHAnsi"/>
          <w:color w:val="000000" w:themeColor="text1"/>
          <w:spacing w:val="-6"/>
          <w:sz w:val="20"/>
          <w:szCs w:val="20"/>
        </w:rPr>
        <w:t>oraz o przysługujących prawach z tym związanych</w:t>
      </w:r>
      <w:r w:rsidR="00D37D12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59144BE6" w14:textId="1A191CE0" w:rsidR="00310FDA" w:rsidRPr="00DD418B" w:rsidRDefault="00310FDA" w:rsidP="00D37D12">
      <w:pPr>
        <w:pStyle w:val="Akapitzlist"/>
        <w:numPr>
          <w:ilvl w:val="3"/>
          <w:numId w:val="25"/>
        </w:numPr>
        <w:tabs>
          <w:tab w:val="clear" w:pos="1800"/>
          <w:tab w:val="num" w:pos="1985"/>
        </w:tabs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37D12">
        <w:rPr>
          <w:rFonts w:cstheme="minorHAnsi"/>
          <w:color w:val="000000" w:themeColor="text1"/>
          <w:spacing w:val="-6"/>
          <w:sz w:val="20"/>
          <w:szCs w:val="20"/>
        </w:rPr>
        <w:t xml:space="preserve">Zgodnie z treścią art. 13 Rozporządzenia Parlamentu Europejskiego i Rady (UE) 2016/679 z 27.04.2016 r. w sprawie ochrony osób fizycznych w związku z przetwarzaniem danych osobowych </w:t>
      </w:r>
      <w:r w:rsidRPr="00D37D12">
        <w:rPr>
          <w:rFonts w:cstheme="minorHAnsi"/>
          <w:color w:val="000000" w:themeColor="text1"/>
          <w:spacing w:val="-6"/>
          <w:sz w:val="20"/>
          <w:szCs w:val="20"/>
        </w:rPr>
        <w:br/>
        <w:t xml:space="preserve">i w sprawie swobodnego przepływu takich danych oraz uchylenia dyrektywy 95/46/WE (ogólne rozporządzenie o ochronie danych) dalej RODO –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REALIZATOR WSPARCIA: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</w:t>
      </w:r>
      <w:r w:rsidR="00F61E14" w:rsidRPr="00DD418B">
        <w:rPr>
          <w:rFonts w:cstheme="minorHAnsi"/>
          <w:color w:val="000000" w:themeColor="text1"/>
          <w:spacing w:val="-6"/>
          <w:sz w:val="20"/>
          <w:szCs w:val="20"/>
        </w:rPr>
        <w:t>,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informuje, iż:</w:t>
      </w:r>
    </w:p>
    <w:p w14:paraId="52834C6F" w14:textId="30D6F85D" w:rsidR="00310FDA" w:rsidRPr="00DF1DCB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70C0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>Administrato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rem Pana/Pani danych osobowych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jest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Politechnika Rzeszowska im. Ignacego Łukasiewicza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>mająca</w:t>
      </w:r>
      <w:r w:rsidR="00DC054A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siedzibę w</w:t>
      </w:r>
      <w:r w:rsidR="00DF1DC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>
        <w:rPr>
          <w:rFonts w:cstheme="minorHAnsi"/>
          <w:color w:val="000000" w:themeColor="text1"/>
          <w:spacing w:val="-6"/>
          <w:sz w:val="20"/>
          <w:szCs w:val="20"/>
        </w:rPr>
        <w:t xml:space="preserve">Rzeszowie przy Al. Powstańców Warszawy 12; 35-959 Rzeszów </w:t>
      </w:r>
    </w:p>
    <w:p w14:paraId="121ACE9D" w14:textId="34F41C41" w:rsidR="00310FDA" w:rsidRPr="00DD418B" w:rsidRDefault="00310FDA" w:rsidP="001C3B42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Wyjaśnień w sprawach dotyczących przetwarzania danych osobowych udziela Inspektor Ochrony Danych, z którym można skontaktować się pod adresem e-mail: </w:t>
      </w:r>
      <w:hyperlink r:id="rId9" w:history="1">
        <w:r w:rsidR="00110A4B" w:rsidRPr="00413A99">
          <w:rPr>
            <w:rStyle w:val="Hipercze"/>
            <w:rFonts w:cstheme="minorHAnsi"/>
            <w:color w:val="0057A2"/>
            <w:sz w:val="20"/>
            <w:szCs w:val="20"/>
            <w:bdr w:val="none" w:sz="0" w:space="0" w:color="auto" w:frame="1"/>
          </w:rPr>
          <w:t>m.podgorska@prz.edu.pl</w:t>
        </w:r>
      </w:hyperlink>
      <w:r w:rsidR="00110A4B">
        <w:t xml:space="preserve"> </w:t>
      </w:r>
      <w:r w:rsidR="00B2418F" w:rsidRPr="00DD418B">
        <w:rPr>
          <w:rFonts w:cstheme="minorHAnsi"/>
          <w:color w:val="000000" w:themeColor="text1"/>
          <w:spacing w:val="-6"/>
          <w:sz w:val="20"/>
          <w:szCs w:val="20"/>
        </w:rPr>
        <w:t>lub numerem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telefonu </w:t>
      </w:r>
      <w:r w:rsidR="007B5245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413A99">
        <w:rPr>
          <w:rFonts w:cstheme="minorHAnsi"/>
          <w:spacing w:val="-6"/>
          <w:sz w:val="20"/>
          <w:szCs w:val="20"/>
        </w:rPr>
        <w:t xml:space="preserve">+48 </w:t>
      </w:r>
      <w:r w:rsidR="00110A4B" w:rsidRPr="00413A99">
        <w:rPr>
          <w:rFonts w:cstheme="minorHAnsi"/>
          <w:sz w:val="20"/>
          <w:szCs w:val="20"/>
        </w:rPr>
        <w:t>17865</w:t>
      </w:r>
      <w:r w:rsidR="00110A4B" w:rsidRPr="00413A99">
        <w:rPr>
          <w:rFonts w:cstheme="minorHAnsi"/>
          <w:bCs/>
          <w:sz w:val="20"/>
          <w:szCs w:val="20"/>
        </w:rPr>
        <w:t>1775</w:t>
      </w:r>
      <w:r w:rsidR="00110A4B" w:rsidRPr="00413A99">
        <w:rPr>
          <w:rFonts w:cstheme="minorHAnsi"/>
          <w:sz w:val="20"/>
          <w:szCs w:val="20"/>
        </w:rPr>
        <w:t>, 17865</w:t>
      </w:r>
      <w:r w:rsidR="00110A4B" w:rsidRPr="00413A99">
        <w:rPr>
          <w:rFonts w:cstheme="minorHAnsi"/>
          <w:bCs/>
          <w:sz w:val="20"/>
          <w:szCs w:val="20"/>
        </w:rPr>
        <w:t>1344</w:t>
      </w:r>
      <w:r w:rsidRPr="00413A99">
        <w:rPr>
          <w:rFonts w:cstheme="minorHAnsi"/>
          <w:spacing w:val="-6"/>
          <w:sz w:val="20"/>
          <w:szCs w:val="20"/>
        </w:rPr>
        <w:t xml:space="preserve">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>a także pocztą tradycyjną pod adresem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DD418B"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Politechnika Rzeszowska im. Ignacego Łukasiewicza,  ul.  Al. Powstańców Warszawy 12; 35-959 Rzeszów </w:t>
      </w:r>
      <w:r w:rsidRPr="00DD418B">
        <w:rPr>
          <w:rFonts w:cstheme="minorHAnsi"/>
          <w:color w:val="000000" w:themeColor="text1"/>
          <w:spacing w:val="-6"/>
          <w:sz w:val="20"/>
          <w:szCs w:val="20"/>
        </w:rPr>
        <w:t xml:space="preserve"> z dopiskiem „Do Inspektora Ochrony Danych”.</w:t>
      </w:r>
    </w:p>
    <w:p w14:paraId="2E69F478" w14:textId="74F0B800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Administrator przetwarza Pana/Pani dane osobowe w celu realizacji projektu „MODELOWE ROZWIĄZANIA NA TRUDNE WYZWANIA – Plan Rozwoju Lokalnego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i Instytucjonalnego Stalowej Woli”, dofinansowanego ze środków Norweskiego Mechanizmu Finansowego 2014-2021 (8</w:t>
      </w:r>
      <w:r w:rsidR="00DC054A">
        <w:rPr>
          <w:rFonts w:cstheme="minorHAnsi"/>
          <w:color w:val="000000" w:themeColor="text1"/>
          <w:spacing w:val="-6"/>
          <w:sz w:val="20"/>
          <w:szCs w:val="20"/>
        </w:rPr>
        <w:t>5%) oraz Budżetu Państwa (15%),</w:t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wdrażanego w ramach Programu Rozwój Lokalny (w tym, w celu przeprowadzenia procesu rekrutacji </w:t>
      </w:r>
      <w:r w:rsidR="00B2418F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ramach projektu, realizacji wsparcia w ramach projektu, rozliczeń, promocji projektu, monitorowania projektu, prezentacji efektów projektu, kontroli i potwierdzenia realizacji projektu, archiwizacji dokumentacji projektu).</w:t>
      </w:r>
    </w:p>
    <w:p w14:paraId="21B045AE" w14:textId="1D2DC562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Administrator danych osobowych, przetwarza Pana/Pani dane osobowe na podstawie udzielonej zgody, zawartych umów oraz obowiązujących przepisów prawa, wynikających 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>w szczególności z:</w:t>
      </w:r>
    </w:p>
    <w:p w14:paraId="549B8A49" w14:textId="77777777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</w:t>
      </w:r>
    </w:p>
    <w:p w14:paraId="58039DC9" w14:textId="73A47A46" w:rsidR="00310FDA" w:rsidRDefault="00557DFB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>u</w:t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mowy między Królestwem Norwegii a Unią Europejską </w:t>
      </w:r>
      <w:r w:rsidR="00310FDA">
        <w:rPr>
          <w:rFonts w:cstheme="minorHAnsi"/>
          <w:color w:val="000000" w:themeColor="text1"/>
          <w:spacing w:val="-6"/>
          <w:sz w:val="20"/>
          <w:szCs w:val="20"/>
        </w:rPr>
        <w:br/>
      </w:r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w sprawie Norweskiego Mechanizmu Finansowego na lata 2014-2021 oraz Memorandum of </w:t>
      </w:r>
      <w:proofErr w:type="spellStart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>Understanding</w:t>
      </w:r>
      <w:proofErr w:type="spellEnd"/>
      <w:r w:rsidR="00310FDA"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 w sprawie wdrażania Norweskiego Mechanizmu Finansowego na lata 2014-2021 i Regulacji w sprawie wdrażania Norweskiego Mechanizmu Finansowego na lata 2014-2021,</w:t>
      </w:r>
    </w:p>
    <w:p w14:paraId="2657440E" w14:textId="3734657A" w:rsidR="00B2418F" w:rsidRDefault="00B2418F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lastRenderedPageBreak/>
        <w:t>u</w:t>
      </w:r>
      <w:r w:rsidR="00557DFB">
        <w:rPr>
          <w:rFonts w:cstheme="minorHAnsi"/>
          <w:color w:val="000000" w:themeColor="text1"/>
          <w:spacing w:val="-6"/>
          <w:sz w:val="20"/>
          <w:szCs w:val="20"/>
        </w:rPr>
        <w:t>stawy</w:t>
      </w:r>
      <w:r w:rsidRPr="002F6120">
        <w:rPr>
          <w:rFonts w:cstheme="minorHAnsi"/>
          <w:color w:val="000000" w:themeColor="text1"/>
          <w:spacing w:val="-6"/>
          <w:sz w:val="20"/>
          <w:szCs w:val="20"/>
        </w:rPr>
        <w:t xml:space="preserve"> z dnia 10 maja 2018 r. o ochronie danych osobowy</w:t>
      </w:r>
      <w:r>
        <w:rPr>
          <w:rFonts w:cstheme="minorHAnsi"/>
          <w:color w:val="000000" w:themeColor="text1"/>
          <w:spacing w:val="-6"/>
          <w:sz w:val="20"/>
          <w:szCs w:val="20"/>
        </w:rPr>
        <w:t>ch,</w:t>
      </w:r>
    </w:p>
    <w:p w14:paraId="240315ED" w14:textId="7CDA8BB9" w:rsidR="00310FDA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ustawy z dnia 23 kwietnia 1964 r. Kodeks cywilny,</w:t>
      </w:r>
    </w:p>
    <w:p w14:paraId="552606A2" w14:textId="148AD946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z dnia 20 lipca 2018r. </w:t>
      </w: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="00E7244F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Prawo o szkolnictwie wyższym i nauce </w:t>
      </w:r>
    </w:p>
    <w:p w14:paraId="31B2BA0D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27 sierpnia 2009 r. o finansach publicznych,</w:t>
      </w:r>
    </w:p>
    <w:p w14:paraId="7AB85D2C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29 stycznia 2004 r. Prawo zamówień publicznych,</w:t>
      </w:r>
    </w:p>
    <w:p w14:paraId="01ADF47B" w14:textId="77777777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>ustawy z dnia 6 września 2001 r. o dostępie do informacji publicznej,</w:t>
      </w:r>
    </w:p>
    <w:p w14:paraId="063C972D" w14:textId="1A2344B2" w:rsidR="00310FDA" w:rsidRPr="00E7244F" w:rsidRDefault="00310FDA" w:rsidP="00F94ED5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ustawy z dnia 14 lipca 1983 r. o narodowym </w:t>
      </w:r>
      <w:r w:rsidR="00B2418F" w:rsidRPr="00E7244F">
        <w:rPr>
          <w:rFonts w:cstheme="minorHAnsi"/>
          <w:color w:val="000000" w:themeColor="text1"/>
          <w:spacing w:val="-6"/>
          <w:sz w:val="20"/>
          <w:szCs w:val="20"/>
        </w:rPr>
        <w:t>zasobie archiwalnym i archiwach.</w:t>
      </w:r>
    </w:p>
    <w:p w14:paraId="0BBF3A2B" w14:textId="5971190F" w:rsid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Podstawą przetwarzania Pana/Pani danych osobowych jest </w:t>
      </w:r>
      <w:r w:rsidR="000D3597"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art. </w:t>
      </w:r>
      <w:r>
        <w:rPr>
          <w:rFonts w:cstheme="minorHAnsi"/>
          <w:color w:val="000000" w:themeColor="text1"/>
          <w:spacing w:val="-6"/>
          <w:sz w:val="20"/>
          <w:szCs w:val="20"/>
        </w:rPr>
        <w:t>6 ust. 1 lit. a, c, e RODO.</w:t>
      </w:r>
    </w:p>
    <w:p w14:paraId="207FD043" w14:textId="42273E71" w:rsidR="00310FDA" w:rsidRPr="00310FDA" w:rsidRDefault="00310FDA" w:rsidP="00F94ED5">
      <w:pPr>
        <w:pStyle w:val="Akapitzlist"/>
        <w:numPr>
          <w:ilvl w:val="1"/>
          <w:numId w:val="8"/>
        </w:numPr>
        <w:spacing w:after="0" w:line="216" w:lineRule="auto"/>
        <w:ind w:left="567" w:hanging="283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Odbiorcami Pana/Pani danych osobowych mogą być:</w:t>
      </w:r>
    </w:p>
    <w:p w14:paraId="22088BF6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Gmina Stalowa Wola oraz jej jednostki organizacyjne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i Partnerzy projektu, zaangażowani w realizację projektu;</w:t>
      </w:r>
    </w:p>
    <w:p w14:paraId="3CEE140A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Związek Miast Polskich, zaangażowany w realizację wsparcia eksperckiego w ramach projektu;</w:t>
      </w:r>
    </w:p>
    <w:p w14:paraId="14839BE7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Wykonawcy realizujący usługi w ramach projektu i wsparcie na rzecz jego uczestników;</w:t>
      </w:r>
    </w:p>
    <w:p w14:paraId="18009F59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Ministerstwo Finansów, a także podmioty zaangażowane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realizację Funduszy norweskich;</w:t>
      </w:r>
    </w:p>
    <w:p w14:paraId="6AEDD62C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Podmioty realizujące zadania z zakresu monitoringu/audytu projektu takie jak: Operator Programu - Ministerstwo Funduszy i Polityki Regionalnej, Krajowy Punkt Kontaktowy, Instytucja Certyfikująca, NMSZ - Norweskie Ministerstwo Spraw Zagranicznych, Instytucja Audytu, której funkcje pełni Departament Audytu Środków Publicznych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Ministerstwie Finansów, Biuro Norweskiego Audytora Generalnego lub jednostka upoważniona do działania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w imieniu tych podmiotów; </w:t>
      </w:r>
    </w:p>
    <w:p w14:paraId="413E42B5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Organy władzy publicznej oraz podmioty wykonujące zadania publiczne lub działające na zlecenie organów władzy publicznej, w zakresie i w celach, które wynikają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z przepisów powszechnie obowiązującego prawa;</w:t>
      </w:r>
    </w:p>
    <w:p w14:paraId="0C91E2D0" w14:textId="77777777" w:rsidR="00F61E14" w:rsidRPr="00AB4856" w:rsidRDefault="00F61E14" w:rsidP="00F61E14">
      <w:pPr>
        <w:pStyle w:val="Akapitzlist"/>
        <w:numPr>
          <w:ilvl w:val="1"/>
          <w:numId w:val="34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Inne podmioty uprawnione na podstawie przepisów prawa.</w:t>
      </w:r>
    </w:p>
    <w:p w14:paraId="53B6FCDC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nie będą poddawane profilowaniu. </w:t>
      </w:r>
    </w:p>
    <w:p w14:paraId="2E0F5FB6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Pana/Pani dane osobowe nie będą przekazywane do państwa trzeciego lub organizacji międzynarodowej.</w:t>
      </w:r>
    </w:p>
    <w:p w14:paraId="1ED79027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W odniesieniu do Pan</w:t>
      </w:r>
      <w:r>
        <w:rPr>
          <w:rFonts w:cstheme="minorHAnsi"/>
          <w:color w:val="000000" w:themeColor="text1"/>
          <w:spacing w:val="-6"/>
          <w:sz w:val="20"/>
          <w:szCs w:val="20"/>
        </w:rPr>
        <w:t>a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/Pan</w:t>
      </w:r>
      <w:r>
        <w:rPr>
          <w:rFonts w:cstheme="minorHAnsi"/>
          <w:color w:val="000000" w:themeColor="text1"/>
          <w:spacing w:val="-6"/>
          <w:sz w:val="20"/>
          <w:szCs w:val="20"/>
        </w:rPr>
        <w:t>i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 danych osobowych decyzje nie będą podejmowane w sposób zautomatyzowany, stosowanie do art. 22 RODO.</w:t>
      </w:r>
    </w:p>
    <w:p w14:paraId="4EC1E323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Pana/Pani dane osobowe będą przechowywane zgodnie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z przepisami prawa, przez okres co najmniej 5 lat, od dnia przyjęcia przez Komitet Mechanizmu Finansowego i Norweskie Ministerstwo Spraw Zagranicznych 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Raportu końcowego dla Programu </w:t>
      </w:r>
      <w:r w:rsidRPr="000D3597">
        <w:rPr>
          <w:rFonts w:cstheme="minorHAnsi"/>
          <w:color w:val="000000" w:themeColor="text1"/>
          <w:spacing w:val="-6"/>
          <w:sz w:val="20"/>
          <w:szCs w:val="20"/>
        </w:rPr>
        <w:t>Rozwój Lokalny.</w:t>
      </w:r>
    </w:p>
    <w:p w14:paraId="7F338DAD" w14:textId="77777777" w:rsidR="00F61E14" w:rsidRPr="000D3597" w:rsidRDefault="00F61E14" w:rsidP="00F61E14">
      <w:pPr>
        <w:pStyle w:val="Akapitzlist"/>
        <w:numPr>
          <w:ilvl w:val="1"/>
          <w:numId w:val="8"/>
        </w:numPr>
        <w:spacing w:after="0" w:line="216" w:lineRule="auto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Posiada Pan/Pani:</w:t>
      </w:r>
    </w:p>
    <w:p w14:paraId="77CF2F7D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310FDA">
        <w:rPr>
          <w:rFonts w:cstheme="minorHAnsi"/>
          <w:color w:val="000000" w:themeColor="text1"/>
          <w:spacing w:val="-6"/>
          <w:sz w:val="20"/>
          <w:szCs w:val="20"/>
        </w:rPr>
        <w:t>na podstawie art. 15 RODO prawo dostępu do danych osobowych Pana/Pani dotyczących,</w:t>
      </w:r>
    </w:p>
    <w:p w14:paraId="625DC22C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 xml:space="preserve">na podstawie art. 16 RODO prawo do sprostowania lub uzupełnienia Pana/Pani danych osobowych, </w:t>
      </w:r>
    </w:p>
    <w:p w14:paraId="41EF0440" w14:textId="77777777" w:rsidR="00F61E14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na podstawie art. 18 RODO prawo żądania od administratora ograniczenia przetwarzania danych osobowych,</w:t>
      </w:r>
    </w:p>
    <w:p w14:paraId="0982E52B" w14:textId="77777777" w:rsidR="00F61E14" w:rsidRPr="000D3597" w:rsidRDefault="00F61E14" w:rsidP="00F61E14">
      <w:pPr>
        <w:pStyle w:val="Akapitzlist"/>
        <w:numPr>
          <w:ilvl w:val="3"/>
          <w:numId w:val="8"/>
        </w:numPr>
        <w:spacing w:after="0" w:line="216" w:lineRule="auto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0D3597">
        <w:rPr>
          <w:rFonts w:cstheme="minorHAnsi"/>
          <w:color w:val="000000" w:themeColor="text1"/>
          <w:spacing w:val="-6"/>
          <w:sz w:val="20"/>
          <w:szCs w:val="20"/>
        </w:rPr>
        <w:t>prawo do wniesienia skargi do Prezesa Urzędu Ochrony Danych Osobowych, gdy uzna Pan/Pani, że przetwarzanie danych osobowych Pana/Pani dotyczących narusza przepisy RODO.</w:t>
      </w:r>
    </w:p>
    <w:p w14:paraId="7D9E54E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Osobie, której dane są przetwarzane, nie przysługuje prawo do usunięcia albo przenoszenia tych danych. Na podstawie art. 17 </w:t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ust. 3 lit. b i d RODO, jak również mając na uwadze cel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i podstawę prawną przetwarzania danych w ramach projektu, nie jest możliwe usunięcie danych osobowych niezbędnych,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szczególności do:</w:t>
      </w:r>
    </w:p>
    <w:p w14:paraId="3E2BD0D3" w14:textId="77777777" w:rsidR="00F61E14" w:rsidRPr="00BA4C15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wywiązania się z prawnego obowiązku wymagającego przetwarzania na mocy prawa Unii lub prawa państwa członkowskiego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,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któremu podlega administrator, lub do wykonania zadania realizowanego w interesie publicznym</w:t>
      </w:r>
      <w:r>
        <w:rPr>
          <w:rFonts w:cstheme="minorHAnsi"/>
          <w:color w:val="000000" w:themeColor="text1"/>
          <w:spacing w:val="-6"/>
          <w:sz w:val="20"/>
          <w:szCs w:val="20"/>
        </w:rPr>
        <w:t xml:space="preserve"> </w:t>
      </w:r>
      <w:r w:rsidRPr="00BA4C15">
        <w:rPr>
          <w:rFonts w:cstheme="minorHAnsi"/>
          <w:color w:val="000000" w:themeColor="text1"/>
          <w:spacing w:val="-6"/>
          <w:sz w:val="20"/>
          <w:szCs w:val="20"/>
        </w:rPr>
        <w:t>lub w ramach sprawowania władzy publicznej powierzonej administratorowi</w:t>
      </w:r>
      <w:r>
        <w:rPr>
          <w:rFonts w:cstheme="minorHAnsi"/>
          <w:color w:val="000000" w:themeColor="text1"/>
          <w:spacing w:val="-6"/>
          <w:sz w:val="20"/>
          <w:szCs w:val="20"/>
        </w:rPr>
        <w:t>;</w:t>
      </w:r>
    </w:p>
    <w:p w14:paraId="31F6FD67" w14:textId="77777777" w:rsidR="00F61E14" w:rsidRPr="00AB4856" w:rsidRDefault="00F61E14" w:rsidP="00F61E14">
      <w:pPr>
        <w:pStyle w:val="Akapitzlist"/>
        <w:numPr>
          <w:ilvl w:val="3"/>
          <w:numId w:val="8"/>
        </w:numPr>
        <w:spacing w:after="0" w:line="18" w:lineRule="atLeast"/>
        <w:ind w:left="851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>celów archiwalnych w interesie publicznym.</w:t>
      </w:r>
    </w:p>
    <w:p w14:paraId="6B642E95" w14:textId="77777777" w:rsidR="00F61E14" w:rsidRDefault="00F61E14" w:rsidP="00F61E14">
      <w:pPr>
        <w:pStyle w:val="Akapitzlist"/>
        <w:numPr>
          <w:ilvl w:val="1"/>
          <w:numId w:val="8"/>
        </w:numPr>
        <w:spacing w:after="0" w:line="18" w:lineRule="atLeast"/>
        <w:ind w:left="567" w:hanging="425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AB4856">
        <w:rPr>
          <w:rFonts w:cstheme="minorHAnsi"/>
          <w:color w:val="000000" w:themeColor="text1"/>
          <w:spacing w:val="-6"/>
          <w:sz w:val="20"/>
          <w:szCs w:val="20"/>
        </w:rPr>
        <w:t xml:space="preserve">Podanie danych jest dobrowolne i następuje na podstawie udzielonej zgody, ale konieczne do realizacji celu przetwarzania danych osobowych, o którym mowa powyżej. Ich odmowa oznacza brak możliwości podjęcia stosownych działań </w:t>
      </w:r>
      <w:r>
        <w:rPr>
          <w:rFonts w:cstheme="minorHAnsi"/>
          <w:color w:val="000000" w:themeColor="text1"/>
          <w:spacing w:val="-6"/>
          <w:sz w:val="20"/>
          <w:szCs w:val="20"/>
        </w:rPr>
        <w:br/>
      </w:r>
      <w:r w:rsidRPr="00AB4856">
        <w:rPr>
          <w:rFonts w:cstheme="minorHAnsi"/>
          <w:color w:val="000000" w:themeColor="text1"/>
          <w:spacing w:val="-6"/>
          <w:sz w:val="20"/>
          <w:szCs w:val="20"/>
        </w:rPr>
        <w:t>w związku z rekrutacją oraz z brak możliwości skorzystania ze wsparcia oferowanego w ramach projektu.</w:t>
      </w:r>
    </w:p>
    <w:p w14:paraId="5B8A8A06" w14:textId="77777777" w:rsidR="00F94ED5" w:rsidRDefault="00F94ED5" w:rsidP="00F94ED5">
      <w:pPr>
        <w:pStyle w:val="Akapitzlist"/>
        <w:spacing w:after="0" w:line="216" w:lineRule="auto"/>
        <w:ind w:left="567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73E24BF5" w14:textId="5081F32D" w:rsidR="001E4D92" w:rsidRDefault="001E4D92" w:rsidP="00F94ED5">
      <w:pPr>
        <w:spacing w:after="0" w:line="216" w:lineRule="auto"/>
        <w:jc w:val="center"/>
        <w:rPr>
          <w:rFonts w:cstheme="minorHAnsi"/>
          <w:b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 xml:space="preserve">§ 11 </w:t>
      </w:r>
      <w:r w:rsidR="00D37D12" w:rsidRPr="00E21C8E">
        <w:rPr>
          <w:rFonts w:cstheme="minorHAnsi"/>
          <w:b/>
          <w:color w:val="000000" w:themeColor="text1"/>
          <w:spacing w:val="-6"/>
          <w:sz w:val="20"/>
          <w:szCs w:val="20"/>
        </w:rPr>
        <w:t>POSTANOWIENIA KOŃCOWE</w:t>
      </w:r>
    </w:p>
    <w:p w14:paraId="293FE07A" w14:textId="77777777" w:rsidR="00DC054A" w:rsidRPr="00E21C8E" w:rsidRDefault="00DC054A" w:rsidP="00F94ED5">
      <w:pPr>
        <w:spacing w:after="0" w:line="216" w:lineRule="auto"/>
        <w:jc w:val="center"/>
        <w:rPr>
          <w:rFonts w:cstheme="minorHAnsi"/>
          <w:color w:val="000000" w:themeColor="text1"/>
          <w:spacing w:val="-6"/>
          <w:sz w:val="20"/>
          <w:szCs w:val="20"/>
        </w:rPr>
      </w:pPr>
    </w:p>
    <w:p w14:paraId="0A5430E5" w14:textId="5C7CCA67" w:rsidR="005D68E9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Regulamin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z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ostał opracowany przez </w:t>
      </w:r>
      <w:r w:rsidR="007F5397" w:rsidRPr="00E7244F">
        <w:rPr>
          <w:rFonts w:cstheme="minorHAnsi"/>
          <w:color w:val="000000" w:themeColor="text1"/>
          <w:spacing w:val="-6"/>
          <w:sz w:val="20"/>
          <w:szCs w:val="20"/>
        </w:rPr>
        <w:t>REALIZAORA WSPARCIA</w:t>
      </w:r>
      <w:r w:rsidR="00DF1DCB" w:rsidRPr="00E7244F">
        <w:rPr>
          <w:rFonts w:cstheme="minorHAnsi"/>
          <w:color w:val="000000" w:themeColor="text1"/>
          <w:spacing w:val="-6"/>
          <w:sz w:val="20"/>
          <w:szCs w:val="20"/>
        </w:rPr>
        <w:t xml:space="preserve">: </w:t>
      </w:r>
      <w:r w:rsidR="00E7244F">
        <w:rPr>
          <w:rFonts w:cstheme="minorHAnsi"/>
          <w:color w:val="000000" w:themeColor="text1"/>
          <w:spacing w:val="-6"/>
          <w:sz w:val="20"/>
          <w:szCs w:val="20"/>
        </w:rPr>
        <w:t xml:space="preserve">POLITECHNIKĘ RZESZOWSKĄ IM. IGNACEGO ŁUKASIEWICZA </w:t>
      </w:r>
    </w:p>
    <w:p w14:paraId="4BAF3A7A" w14:textId="245DAC42" w:rsidR="001E4D92" w:rsidRDefault="007F5397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5D68E9">
        <w:rPr>
          <w:rFonts w:cstheme="minorHAnsi"/>
          <w:color w:val="000000" w:themeColor="text1"/>
          <w:spacing w:val="-6"/>
          <w:sz w:val="20"/>
          <w:szCs w:val="20"/>
        </w:rPr>
        <w:t>REALIZATOR WSPARCIA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 zastrzega sobie możliwość zmiany Regulaminu</w:t>
      </w:r>
      <w:r w:rsidR="005D68E9">
        <w:rPr>
          <w:rFonts w:cstheme="minorHAnsi"/>
          <w:color w:val="000000" w:themeColor="text1"/>
          <w:spacing w:val="-6"/>
          <w:sz w:val="20"/>
          <w:szCs w:val="20"/>
        </w:rPr>
        <w:t xml:space="preserve"> Rekrutacji</w:t>
      </w:r>
      <w:r w:rsidR="005B076F" w:rsidRPr="005D68E9">
        <w:rPr>
          <w:rFonts w:cstheme="minorHAnsi"/>
          <w:color w:val="000000" w:themeColor="text1"/>
          <w:spacing w:val="-6"/>
          <w:sz w:val="20"/>
          <w:szCs w:val="20"/>
        </w:rPr>
        <w:t>, o czym poinformuje Uczestników osobiście, telefonicznie lub drogą elektroniczną</w:t>
      </w:r>
      <w:r w:rsidR="004D315C">
        <w:rPr>
          <w:rFonts w:cstheme="minorHAnsi"/>
          <w:color w:val="000000" w:themeColor="text1"/>
          <w:spacing w:val="-6"/>
          <w:sz w:val="20"/>
          <w:szCs w:val="20"/>
        </w:rPr>
        <w:t>, na wskazane w Karcie Uczestnika Projektu dane kontaktowe</w:t>
      </w:r>
      <w:r w:rsidR="001E4D92" w:rsidRPr="005D68E9">
        <w:rPr>
          <w:rFonts w:cstheme="minorHAnsi"/>
          <w:color w:val="000000" w:themeColor="text1"/>
          <w:spacing w:val="-6"/>
          <w:sz w:val="20"/>
          <w:szCs w:val="20"/>
        </w:rPr>
        <w:t xml:space="preserve">. </w:t>
      </w:r>
    </w:p>
    <w:p w14:paraId="6EA3DE07" w14:textId="2784C7E6" w:rsidR="005D68E9" w:rsidRPr="005D68E9" w:rsidRDefault="005D68E9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>
        <w:rPr>
          <w:rFonts w:cstheme="minorHAnsi"/>
          <w:color w:val="000000" w:themeColor="text1"/>
          <w:spacing w:val="-6"/>
          <w:sz w:val="20"/>
          <w:szCs w:val="20"/>
        </w:rPr>
        <w:t xml:space="preserve">W przypadku zmiany Regulaminu Rekrutacji i/lub zaprzestania realizacji oferowanych form wsparcia Uczestnikom nie przysługują żadne roszczenia wobec REALIZATORA WSPARCIA lub Lidera projektu. </w:t>
      </w:r>
    </w:p>
    <w:p w14:paraId="273BFEE4" w14:textId="64F41E7E" w:rsidR="001E4D92" w:rsidRPr="00E21C8E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W sprawa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ch nieuregulowanych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Rekrutacji 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zastosowanie mają odpowiednie reguły i zasady, dotyczące realizacji projektów w ramach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Programu Rozwój Lokalny i dotyczące projektów finansowanych ze środków Norweskiego Mechanizmu Finansowego 2014-2021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>, a także przepisy wynikające z właściwych aktów prawa wspólnotowego i krajowego.</w:t>
      </w:r>
    </w:p>
    <w:p w14:paraId="3D7EC71B" w14:textId="77777777" w:rsidR="00926D24" w:rsidRDefault="001E4D92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FF0000"/>
          <w:spacing w:val="-6"/>
          <w:sz w:val="20"/>
          <w:szCs w:val="20"/>
        </w:rPr>
      </w:pPr>
      <w:r w:rsidRPr="00E21C8E">
        <w:rPr>
          <w:rFonts w:cstheme="minorHAnsi"/>
          <w:color w:val="000000" w:themeColor="text1"/>
          <w:spacing w:val="-6"/>
          <w:sz w:val="20"/>
          <w:szCs w:val="20"/>
        </w:rPr>
        <w:t>Sp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rawy nieuregulowane niniejszym R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egulaminem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Rekrutacji rozstrzygane będą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przez 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REALIZATORA WSPARCIA</w:t>
      </w:r>
      <w:r w:rsidRPr="00E21C8E">
        <w:rPr>
          <w:rFonts w:cstheme="minorHAnsi"/>
          <w:color w:val="000000" w:themeColor="text1"/>
          <w:spacing w:val="-6"/>
          <w:sz w:val="20"/>
          <w:szCs w:val="20"/>
        </w:rPr>
        <w:t xml:space="preserve"> po zasięgnię</w:t>
      </w:r>
      <w:r w:rsidR="007F5397" w:rsidRPr="00E21C8E">
        <w:rPr>
          <w:rFonts w:cstheme="minorHAnsi"/>
          <w:color w:val="000000" w:themeColor="text1"/>
          <w:spacing w:val="-6"/>
          <w:sz w:val="20"/>
          <w:szCs w:val="20"/>
        </w:rPr>
        <w:t>ciu opinii Koordynatora Projektu</w:t>
      </w:r>
      <w:r w:rsidR="000115B4">
        <w:rPr>
          <w:rFonts w:cstheme="minorHAnsi"/>
          <w:color w:val="000000" w:themeColor="text1"/>
          <w:spacing w:val="-6"/>
          <w:sz w:val="20"/>
          <w:szCs w:val="20"/>
        </w:rPr>
        <w:t>.</w:t>
      </w:r>
    </w:p>
    <w:p w14:paraId="3A3BFFB0" w14:textId="3568A929" w:rsidR="00926D24" w:rsidRPr="00926D24" w:rsidRDefault="00926D24" w:rsidP="00F94ED5">
      <w:pPr>
        <w:numPr>
          <w:ilvl w:val="0"/>
          <w:numId w:val="10"/>
        </w:numPr>
        <w:tabs>
          <w:tab w:val="clear" w:pos="720"/>
          <w:tab w:val="num" w:pos="284"/>
        </w:tabs>
        <w:suppressAutoHyphens/>
        <w:spacing w:after="0" w:line="216" w:lineRule="auto"/>
        <w:ind w:left="284" w:hanging="284"/>
        <w:jc w:val="both"/>
        <w:rPr>
          <w:rFonts w:cstheme="minorHAnsi"/>
          <w:color w:val="000000" w:themeColor="text1"/>
          <w:spacing w:val="-6"/>
          <w:sz w:val="20"/>
          <w:szCs w:val="20"/>
        </w:rPr>
      </w:pPr>
      <w:r w:rsidRPr="00926D24">
        <w:rPr>
          <w:rFonts w:cstheme="minorHAnsi"/>
          <w:color w:val="000000" w:themeColor="text1"/>
          <w:spacing w:val="-6"/>
          <w:sz w:val="20"/>
          <w:szCs w:val="20"/>
        </w:rPr>
        <w:t>Niniejszy Regulamin Rekrutacji wchodzi w życie z dniem jego podpisania.</w:t>
      </w:r>
    </w:p>
    <w:p w14:paraId="4F173D56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4998F0CC" w14:textId="77777777" w:rsidR="003E5DF0" w:rsidRDefault="003E5DF0" w:rsidP="00E7244F">
      <w:pPr>
        <w:suppressAutoHyphens/>
        <w:spacing w:after="0" w:line="216" w:lineRule="auto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</w:p>
    <w:p w14:paraId="6CDE00F7" w14:textId="4C9DC69F" w:rsidR="00F94ED5" w:rsidRPr="00E7244F" w:rsidRDefault="00F94ED5" w:rsidP="00F109C5">
      <w:pPr>
        <w:suppressAutoHyphens/>
        <w:spacing w:after="0" w:line="216" w:lineRule="auto"/>
        <w:jc w:val="right"/>
        <w:rPr>
          <w:rFonts w:cstheme="minorHAnsi"/>
          <w:b/>
          <w:i/>
          <w:color w:val="000000" w:themeColor="text1"/>
          <w:spacing w:val="-6"/>
          <w:sz w:val="19"/>
          <w:szCs w:val="19"/>
        </w:rPr>
      </w:pP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Stalowa Wola, 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11.01</w:t>
      </w:r>
      <w:r w:rsid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>.</w:t>
      </w:r>
      <w:r w:rsidR="00F109C5">
        <w:rPr>
          <w:rFonts w:cstheme="minorHAnsi"/>
          <w:b/>
          <w:i/>
          <w:color w:val="000000" w:themeColor="text1"/>
          <w:spacing w:val="-6"/>
          <w:sz w:val="19"/>
          <w:szCs w:val="19"/>
        </w:rPr>
        <w:t>2023</w:t>
      </w:r>
      <w:r w:rsidRPr="00E7244F">
        <w:rPr>
          <w:rFonts w:cstheme="minorHAnsi"/>
          <w:b/>
          <w:i/>
          <w:color w:val="000000" w:themeColor="text1"/>
          <w:spacing w:val="-6"/>
          <w:sz w:val="19"/>
          <w:szCs w:val="19"/>
        </w:rPr>
        <w:t xml:space="preserve"> r.</w:t>
      </w:r>
    </w:p>
    <w:sectPr w:rsidR="00F94ED5" w:rsidRPr="00E7244F" w:rsidSect="00E21C8E">
      <w:headerReference w:type="default" r:id="rId10"/>
      <w:pgSz w:w="11906" w:h="16838"/>
      <w:pgMar w:top="2410" w:right="566" w:bottom="568" w:left="567" w:header="708" w:footer="0" w:gutter="0"/>
      <w:cols w:num="2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68C47" w14:textId="77777777" w:rsidR="007F432D" w:rsidRDefault="007F432D" w:rsidP="00B72A59">
      <w:pPr>
        <w:spacing w:after="0" w:line="240" w:lineRule="auto"/>
      </w:pPr>
      <w:r>
        <w:separator/>
      </w:r>
    </w:p>
  </w:endnote>
  <w:endnote w:type="continuationSeparator" w:id="0">
    <w:p w14:paraId="3DDBD959" w14:textId="77777777" w:rsidR="007F432D" w:rsidRDefault="007F432D" w:rsidP="00B72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252E7" w14:textId="77777777" w:rsidR="007F432D" w:rsidRDefault="007F432D" w:rsidP="00B72A59">
      <w:pPr>
        <w:spacing w:after="0" w:line="240" w:lineRule="auto"/>
      </w:pPr>
      <w:r>
        <w:separator/>
      </w:r>
    </w:p>
  </w:footnote>
  <w:footnote w:type="continuationSeparator" w:id="0">
    <w:p w14:paraId="3BDB8652" w14:textId="77777777" w:rsidR="007F432D" w:rsidRDefault="007F432D" w:rsidP="00B72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5832" w14:textId="01DC692D" w:rsidR="002F6120" w:rsidRPr="00E21C8E" w:rsidRDefault="002F6120">
    <w:pPr>
      <w:pStyle w:val="Nagwek"/>
      <w:rPr>
        <w:sz w:val="12"/>
        <w:szCs w:val="12"/>
      </w:rPr>
    </w:pPr>
    <w:r w:rsidRPr="00E21C8E">
      <w:rPr>
        <w:noProof/>
        <w:sz w:val="12"/>
        <w:szCs w:val="12"/>
        <w:lang w:eastAsia="pl-PL"/>
      </w:rPr>
      <w:drawing>
        <wp:anchor distT="0" distB="0" distL="114300" distR="114300" simplePos="0" relativeHeight="251659264" behindDoc="1" locked="0" layoutInCell="1" allowOverlap="1" wp14:anchorId="7FBBA37C" wp14:editId="687FA240">
          <wp:simplePos x="0" y="0"/>
          <wp:positionH relativeFrom="column">
            <wp:posOffset>590550</wp:posOffset>
          </wp:positionH>
          <wp:positionV relativeFrom="paragraph">
            <wp:posOffset>-324485</wp:posOffset>
          </wp:positionV>
          <wp:extent cx="5759450" cy="1360170"/>
          <wp:effectExtent l="0" t="0" r="0" b="0"/>
          <wp:wrapTight wrapText="bothSides">
            <wp:wrapPolygon edited="0">
              <wp:start x="0" y="0"/>
              <wp:lineTo x="0" y="21176"/>
              <wp:lineTo x="21505" y="21176"/>
              <wp:lineTo x="21505" y="0"/>
              <wp:lineTo x="0" y="0"/>
            </wp:wrapPolygon>
          </wp:wrapTight>
          <wp:docPr id="13" name="Obraz 13" descr="C:\Users\asiwek\Desktop\Realizacja Rozwój Lokalny po wyborze\Promocja\różne wersje logotypów\Logo NOR 14.02.20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C:\Users\asiwek\Desktop\Realizacja Rozwój Lokalny po wyborze\Promocja\różne wersje logotypów\Logo NOR 14.02.202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360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7DD"/>
    <w:multiLevelType w:val="hybridMultilevel"/>
    <w:tmpl w:val="BF3CDB08"/>
    <w:lvl w:ilvl="0" w:tplc="450E8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305A0"/>
    <w:multiLevelType w:val="hybridMultilevel"/>
    <w:tmpl w:val="CDE2E3B2"/>
    <w:lvl w:ilvl="0" w:tplc="C5B09594">
      <w:start w:val="1"/>
      <w:numFmt w:val="decimal"/>
      <w:lvlText w:val="%1)"/>
      <w:lvlJc w:val="left"/>
      <w:pPr>
        <w:ind w:left="644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2162D1"/>
    <w:multiLevelType w:val="hybridMultilevel"/>
    <w:tmpl w:val="88D6FD9E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3274FE88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F2E46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211F83"/>
    <w:multiLevelType w:val="hybridMultilevel"/>
    <w:tmpl w:val="9D82F64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3AB2CCD"/>
    <w:multiLevelType w:val="hybridMultilevel"/>
    <w:tmpl w:val="D454423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4605C0F"/>
    <w:multiLevelType w:val="hybridMultilevel"/>
    <w:tmpl w:val="FCF2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23C89"/>
    <w:multiLevelType w:val="hybridMultilevel"/>
    <w:tmpl w:val="39C4A4BA"/>
    <w:lvl w:ilvl="0" w:tplc="5E94A9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239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6B45BD"/>
    <w:multiLevelType w:val="hybridMultilevel"/>
    <w:tmpl w:val="A93A961C"/>
    <w:lvl w:ilvl="0" w:tplc="2C6443A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E5A2583"/>
    <w:multiLevelType w:val="hybridMultilevel"/>
    <w:tmpl w:val="1C207450"/>
    <w:lvl w:ilvl="0" w:tplc="03FE9F20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284193"/>
    <w:multiLevelType w:val="multilevel"/>
    <w:tmpl w:val="4E9666C4"/>
    <w:lvl w:ilvl="0">
      <w:start w:val="2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5462DBF"/>
    <w:multiLevelType w:val="hybridMultilevel"/>
    <w:tmpl w:val="ADE4B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E0BF9"/>
    <w:multiLevelType w:val="hybridMultilevel"/>
    <w:tmpl w:val="5928B84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3017467"/>
    <w:multiLevelType w:val="hybridMultilevel"/>
    <w:tmpl w:val="3CBE90E2"/>
    <w:lvl w:ilvl="0" w:tplc="806889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EC2C52"/>
    <w:multiLevelType w:val="hybridMultilevel"/>
    <w:tmpl w:val="1152F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1A0A4B"/>
    <w:multiLevelType w:val="hybridMultilevel"/>
    <w:tmpl w:val="3F10ADB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FD50A1D"/>
    <w:multiLevelType w:val="hybridMultilevel"/>
    <w:tmpl w:val="6CB4D3E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FDE6A10"/>
    <w:multiLevelType w:val="hybridMultilevel"/>
    <w:tmpl w:val="4D06344A"/>
    <w:lvl w:ilvl="0" w:tplc="FF0AF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F2874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1F0B5C"/>
    <w:multiLevelType w:val="hybridMultilevel"/>
    <w:tmpl w:val="97E2471A"/>
    <w:lvl w:ilvl="0" w:tplc="1C320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4424DB"/>
    <w:multiLevelType w:val="hybridMultilevel"/>
    <w:tmpl w:val="01FEAC68"/>
    <w:lvl w:ilvl="0" w:tplc="ABB00ABC">
      <w:start w:val="1"/>
      <w:numFmt w:val="decimal"/>
      <w:lvlText w:val="%1)"/>
      <w:lvlJc w:val="left"/>
      <w:pPr>
        <w:ind w:left="1004" w:hanging="360"/>
      </w:pPr>
      <w:rPr>
        <w:rFonts w:asciiTheme="minorHAnsi" w:eastAsiaTheme="minorHAnsi" w:hAnsiTheme="minorHAnsi" w:cstheme="minorHAnsi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D4D5F"/>
    <w:multiLevelType w:val="hybridMultilevel"/>
    <w:tmpl w:val="E0523568"/>
    <w:lvl w:ilvl="0" w:tplc="59EE8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038EE"/>
    <w:multiLevelType w:val="hybridMultilevel"/>
    <w:tmpl w:val="701A2DAA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52E7BE5"/>
    <w:multiLevelType w:val="hybridMultilevel"/>
    <w:tmpl w:val="BB10F89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5747134A"/>
    <w:multiLevelType w:val="hybridMultilevel"/>
    <w:tmpl w:val="22045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0321422">
      <w:start w:val="1"/>
      <w:numFmt w:val="decimal"/>
      <w:lvlText w:val="%2)"/>
      <w:lvlJc w:val="left"/>
      <w:pPr>
        <w:ind w:left="4330" w:hanging="360"/>
      </w:pPr>
      <w:rPr>
        <w:b/>
      </w:rPr>
    </w:lvl>
    <w:lvl w:ilvl="2" w:tplc="C9DA2F1E">
      <w:start w:val="30"/>
      <w:numFmt w:val="decimal"/>
      <w:lvlText w:val="%3"/>
      <w:lvlJc w:val="left"/>
      <w:pPr>
        <w:ind w:left="2624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80A4F9E"/>
    <w:multiLevelType w:val="multilevel"/>
    <w:tmpl w:val="488C83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8FF01C7"/>
    <w:multiLevelType w:val="hybridMultilevel"/>
    <w:tmpl w:val="D312E74C"/>
    <w:lvl w:ilvl="0" w:tplc="0415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27" w15:restartNumberingAfterBreak="0">
    <w:nsid w:val="619E3E1B"/>
    <w:multiLevelType w:val="hybridMultilevel"/>
    <w:tmpl w:val="09AA42C2"/>
    <w:lvl w:ilvl="0" w:tplc="A90E32B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D53EF2"/>
    <w:multiLevelType w:val="multilevel"/>
    <w:tmpl w:val="DB90D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color w:val="000000" w:themeColor="text1"/>
        <w:sz w:val="22"/>
        <w:szCs w:val="22"/>
      </w:rPr>
    </w:lvl>
    <w:lvl w:ilvl="4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  <w:color w:val="000000" w:themeColor="text1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4E861EA"/>
    <w:multiLevelType w:val="multilevel"/>
    <w:tmpl w:val="B02C0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73F1A82"/>
    <w:multiLevelType w:val="hybridMultilevel"/>
    <w:tmpl w:val="1EFE446C"/>
    <w:lvl w:ilvl="0" w:tplc="5576F254">
      <w:start w:val="1"/>
      <w:numFmt w:val="decimal"/>
      <w:lvlText w:val="%1)"/>
      <w:lvlJc w:val="left"/>
      <w:pPr>
        <w:ind w:left="6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1" w15:restartNumberingAfterBreak="0">
    <w:nsid w:val="67BE350E"/>
    <w:multiLevelType w:val="hybridMultilevel"/>
    <w:tmpl w:val="0A2EFD58"/>
    <w:lvl w:ilvl="0" w:tplc="A378E4CE">
      <w:start w:val="1"/>
      <w:numFmt w:val="decimal"/>
      <w:lvlText w:val="%1)"/>
      <w:lvlJc w:val="left"/>
      <w:pPr>
        <w:ind w:left="2913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BB3AD7"/>
    <w:multiLevelType w:val="hybridMultilevel"/>
    <w:tmpl w:val="A3C8CE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3E7813"/>
    <w:multiLevelType w:val="hybridMultilevel"/>
    <w:tmpl w:val="E7BE186C"/>
    <w:lvl w:ilvl="0" w:tplc="34A0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941617"/>
    <w:multiLevelType w:val="multilevel"/>
    <w:tmpl w:val="81F88E28"/>
    <w:lvl w:ilvl="0">
      <w:start w:val="7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asciiTheme="minorHAnsi" w:eastAsia="Times New Roman" w:hAnsiTheme="minorHAnsi" w:cstheme="minorHAnsi" w:hint="default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000000" w:themeColor="text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32"/>
  </w:num>
  <w:num w:numId="2">
    <w:abstractNumId w:val="4"/>
  </w:num>
  <w:num w:numId="3">
    <w:abstractNumId w:val="8"/>
  </w:num>
  <w:num w:numId="4">
    <w:abstractNumId w:val="26"/>
  </w:num>
  <w:num w:numId="5">
    <w:abstractNumId w:val="19"/>
  </w:num>
  <w:num w:numId="6">
    <w:abstractNumId w:val="29"/>
  </w:num>
  <w:num w:numId="7">
    <w:abstractNumId w:val="31"/>
  </w:num>
  <w:num w:numId="8">
    <w:abstractNumId w:val="2"/>
  </w:num>
  <w:num w:numId="9">
    <w:abstractNumId w:val="33"/>
  </w:num>
  <w:num w:numId="10">
    <w:abstractNumId w:val="0"/>
  </w:num>
  <w:num w:numId="11">
    <w:abstractNumId w:val="25"/>
  </w:num>
  <w:num w:numId="12">
    <w:abstractNumId w:val="6"/>
  </w:num>
  <w:num w:numId="13">
    <w:abstractNumId w:val="20"/>
  </w:num>
  <w:num w:numId="14">
    <w:abstractNumId w:val="21"/>
  </w:num>
  <w:num w:numId="15">
    <w:abstractNumId w:val="24"/>
  </w:num>
  <w:num w:numId="16">
    <w:abstractNumId w:val="11"/>
  </w:num>
  <w:num w:numId="17">
    <w:abstractNumId w:val="30"/>
  </w:num>
  <w:num w:numId="18">
    <w:abstractNumId w:val="7"/>
  </w:num>
  <w:num w:numId="19">
    <w:abstractNumId w:val="15"/>
  </w:num>
  <w:num w:numId="20">
    <w:abstractNumId w:val="22"/>
  </w:num>
  <w:num w:numId="21">
    <w:abstractNumId w:val="13"/>
  </w:num>
  <w:num w:numId="22">
    <w:abstractNumId w:val="12"/>
  </w:num>
  <w:num w:numId="23">
    <w:abstractNumId w:val="28"/>
  </w:num>
  <w:num w:numId="24">
    <w:abstractNumId w:val="3"/>
  </w:num>
  <w:num w:numId="25">
    <w:abstractNumId w:val="34"/>
  </w:num>
  <w:num w:numId="26">
    <w:abstractNumId w:val="17"/>
  </w:num>
  <w:num w:numId="27">
    <w:abstractNumId w:val="1"/>
  </w:num>
  <w:num w:numId="28">
    <w:abstractNumId w:val="16"/>
  </w:num>
  <w:num w:numId="29">
    <w:abstractNumId w:val="5"/>
  </w:num>
  <w:num w:numId="30">
    <w:abstractNumId w:val="9"/>
  </w:num>
  <w:num w:numId="31">
    <w:abstractNumId w:val="10"/>
  </w:num>
  <w:num w:numId="32">
    <w:abstractNumId w:val="14"/>
  </w:num>
  <w:num w:numId="33">
    <w:abstractNumId w:val="23"/>
  </w:num>
  <w:num w:numId="34">
    <w:abstractNumId w:val="1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A59"/>
    <w:rsid w:val="00002EF2"/>
    <w:rsid w:val="000115B4"/>
    <w:rsid w:val="00011959"/>
    <w:rsid w:val="00040885"/>
    <w:rsid w:val="00060303"/>
    <w:rsid w:val="00074E04"/>
    <w:rsid w:val="000A3D65"/>
    <w:rsid w:val="000D3597"/>
    <w:rsid w:val="00110A4B"/>
    <w:rsid w:val="001421FB"/>
    <w:rsid w:val="00143890"/>
    <w:rsid w:val="00161987"/>
    <w:rsid w:val="00170667"/>
    <w:rsid w:val="00170694"/>
    <w:rsid w:val="001B7233"/>
    <w:rsid w:val="001D0FA2"/>
    <w:rsid w:val="001E4D92"/>
    <w:rsid w:val="001E7FAA"/>
    <w:rsid w:val="001F631E"/>
    <w:rsid w:val="00257D6A"/>
    <w:rsid w:val="00267C03"/>
    <w:rsid w:val="00276ED7"/>
    <w:rsid w:val="00281D14"/>
    <w:rsid w:val="002A10FF"/>
    <w:rsid w:val="002C2EF6"/>
    <w:rsid w:val="002C3ADD"/>
    <w:rsid w:val="002C4566"/>
    <w:rsid w:val="002F6120"/>
    <w:rsid w:val="00307344"/>
    <w:rsid w:val="00310FDA"/>
    <w:rsid w:val="003458AC"/>
    <w:rsid w:val="00350DCA"/>
    <w:rsid w:val="00351980"/>
    <w:rsid w:val="0036346F"/>
    <w:rsid w:val="003706F9"/>
    <w:rsid w:val="00396A07"/>
    <w:rsid w:val="003C189B"/>
    <w:rsid w:val="003E5DF0"/>
    <w:rsid w:val="003E7BE6"/>
    <w:rsid w:val="004069B3"/>
    <w:rsid w:val="00413A99"/>
    <w:rsid w:val="00414DBF"/>
    <w:rsid w:val="0042551E"/>
    <w:rsid w:val="00425B79"/>
    <w:rsid w:val="00451D7C"/>
    <w:rsid w:val="004710CF"/>
    <w:rsid w:val="00471884"/>
    <w:rsid w:val="00476D12"/>
    <w:rsid w:val="0049670C"/>
    <w:rsid w:val="004C3ABC"/>
    <w:rsid w:val="004D274C"/>
    <w:rsid w:val="004D315C"/>
    <w:rsid w:val="004E1B44"/>
    <w:rsid w:val="00523BA5"/>
    <w:rsid w:val="00533056"/>
    <w:rsid w:val="0053771F"/>
    <w:rsid w:val="00541928"/>
    <w:rsid w:val="00550A24"/>
    <w:rsid w:val="00554B2F"/>
    <w:rsid w:val="00554EE0"/>
    <w:rsid w:val="00556935"/>
    <w:rsid w:val="00557DFB"/>
    <w:rsid w:val="00561086"/>
    <w:rsid w:val="00571BBB"/>
    <w:rsid w:val="005751ED"/>
    <w:rsid w:val="00582D69"/>
    <w:rsid w:val="005A3DAA"/>
    <w:rsid w:val="005B076F"/>
    <w:rsid w:val="005D68E9"/>
    <w:rsid w:val="005D6F85"/>
    <w:rsid w:val="00604D15"/>
    <w:rsid w:val="00612F3E"/>
    <w:rsid w:val="006207E4"/>
    <w:rsid w:val="00635E70"/>
    <w:rsid w:val="00657CFB"/>
    <w:rsid w:val="00683431"/>
    <w:rsid w:val="006911F3"/>
    <w:rsid w:val="00696862"/>
    <w:rsid w:val="006B0BA8"/>
    <w:rsid w:val="006B5CF2"/>
    <w:rsid w:val="006C613D"/>
    <w:rsid w:val="006C64C7"/>
    <w:rsid w:val="006E2D42"/>
    <w:rsid w:val="006E4E06"/>
    <w:rsid w:val="006F7852"/>
    <w:rsid w:val="00702653"/>
    <w:rsid w:val="00710C65"/>
    <w:rsid w:val="00732799"/>
    <w:rsid w:val="007406D2"/>
    <w:rsid w:val="00770ACF"/>
    <w:rsid w:val="00787FC4"/>
    <w:rsid w:val="00797B34"/>
    <w:rsid w:val="007A0157"/>
    <w:rsid w:val="007A2BE3"/>
    <w:rsid w:val="007B5245"/>
    <w:rsid w:val="007B5665"/>
    <w:rsid w:val="007B60FC"/>
    <w:rsid w:val="007D1101"/>
    <w:rsid w:val="007F432D"/>
    <w:rsid w:val="007F5397"/>
    <w:rsid w:val="00812959"/>
    <w:rsid w:val="00821D10"/>
    <w:rsid w:val="00843197"/>
    <w:rsid w:val="00857402"/>
    <w:rsid w:val="00890E84"/>
    <w:rsid w:val="00893B7E"/>
    <w:rsid w:val="008A2030"/>
    <w:rsid w:val="008A5838"/>
    <w:rsid w:val="008C30E8"/>
    <w:rsid w:val="008C6A1B"/>
    <w:rsid w:val="008D4BDC"/>
    <w:rsid w:val="008D6B42"/>
    <w:rsid w:val="008E2A64"/>
    <w:rsid w:val="00900795"/>
    <w:rsid w:val="009065C5"/>
    <w:rsid w:val="00923854"/>
    <w:rsid w:val="00926D24"/>
    <w:rsid w:val="00965497"/>
    <w:rsid w:val="00980605"/>
    <w:rsid w:val="00993BFB"/>
    <w:rsid w:val="00994E64"/>
    <w:rsid w:val="00996A60"/>
    <w:rsid w:val="00996E21"/>
    <w:rsid w:val="009C0311"/>
    <w:rsid w:val="009D27B5"/>
    <w:rsid w:val="009D42E1"/>
    <w:rsid w:val="009D73AB"/>
    <w:rsid w:val="00A17922"/>
    <w:rsid w:val="00A61D96"/>
    <w:rsid w:val="00A6320B"/>
    <w:rsid w:val="00AA5DA1"/>
    <w:rsid w:val="00AB1171"/>
    <w:rsid w:val="00AB6935"/>
    <w:rsid w:val="00B048EF"/>
    <w:rsid w:val="00B15C2F"/>
    <w:rsid w:val="00B2418F"/>
    <w:rsid w:val="00B55E23"/>
    <w:rsid w:val="00B6166A"/>
    <w:rsid w:val="00B664C4"/>
    <w:rsid w:val="00B72A59"/>
    <w:rsid w:val="00B91A90"/>
    <w:rsid w:val="00BA1363"/>
    <w:rsid w:val="00BA3CAC"/>
    <w:rsid w:val="00BB6EE3"/>
    <w:rsid w:val="00BC4833"/>
    <w:rsid w:val="00BD64DA"/>
    <w:rsid w:val="00C00E0B"/>
    <w:rsid w:val="00C07649"/>
    <w:rsid w:val="00C111F9"/>
    <w:rsid w:val="00C33271"/>
    <w:rsid w:val="00C4098B"/>
    <w:rsid w:val="00C51E7E"/>
    <w:rsid w:val="00C66C85"/>
    <w:rsid w:val="00C758E3"/>
    <w:rsid w:val="00CA3612"/>
    <w:rsid w:val="00CC2EA8"/>
    <w:rsid w:val="00CD57D4"/>
    <w:rsid w:val="00CE0361"/>
    <w:rsid w:val="00D20FE4"/>
    <w:rsid w:val="00D2743A"/>
    <w:rsid w:val="00D36F1B"/>
    <w:rsid w:val="00D37D12"/>
    <w:rsid w:val="00D43F0E"/>
    <w:rsid w:val="00D45187"/>
    <w:rsid w:val="00D47009"/>
    <w:rsid w:val="00D5340F"/>
    <w:rsid w:val="00D5457E"/>
    <w:rsid w:val="00D7099E"/>
    <w:rsid w:val="00D86C15"/>
    <w:rsid w:val="00D90533"/>
    <w:rsid w:val="00D94649"/>
    <w:rsid w:val="00DB12A4"/>
    <w:rsid w:val="00DC054A"/>
    <w:rsid w:val="00DD1F02"/>
    <w:rsid w:val="00DD3657"/>
    <w:rsid w:val="00DD418B"/>
    <w:rsid w:val="00DD604C"/>
    <w:rsid w:val="00DD6ED0"/>
    <w:rsid w:val="00DE0D7E"/>
    <w:rsid w:val="00DE6517"/>
    <w:rsid w:val="00DF1DCB"/>
    <w:rsid w:val="00E21C8E"/>
    <w:rsid w:val="00E240AF"/>
    <w:rsid w:val="00E7244F"/>
    <w:rsid w:val="00ED6083"/>
    <w:rsid w:val="00F109C5"/>
    <w:rsid w:val="00F23638"/>
    <w:rsid w:val="00F328BE"/>
    <w:rsid w:val="00F513E5"/>
    <w:rsid w:val="00F5200E"/>
    <w:rsid w:val="00F55E86"/>
    <w:rsid w:val="00F61E14"/>
    <w:rsid w:val="00F61FC4"/>
    <w:rsid w:val="00F70DC0"/>
    <w:rsid w:val="00F94ED5"/>
    <w:rsid w:val="00FA1BF4"/>
    <w:rsid w:val="00FA5FC8"/>
    <w:rsid w:val="00FC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CB6C5"/>
  <w15:chartTrackingRefBased/>
  <w15:docId w15:val="{9CCFEF45-912C-4802-8FA4-238A48AD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A59"/>
  </w:style>
  <w:style w:type="paragraph" w:styleId="Stopka">
    <w:name w:val="footer"/>
    <w:basedOn w:val="Normalny"/>
    <w:link w:val="StopkaZnak"/>
    <w:uiPriority w:val="99"/>
    <w:unhideWhenUsed/>
    <w:rsid w:val="00B72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A59"/>
  </w:style>
  <w:style w:type="table" w:styleId="Tabela-Siatka">
    <w:name w:val="Table Grid"/>
    <w:basedOn w:val="Standardowy"/>
    <w:uiPriority w:val="39"/>
    <w:rsid w:val="00B7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rsid w:val="006207E4"/>
    <w:pPr>
      <w:suppressAutoHyphens/>
      <w:spacing w:after="0" w:line="36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34"/>
    <w:qFormat/>
    <w:rsid w:val="006E4E06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34"/>
    <w:qFormat/>
    <w:rsid w:val="00993BFB"/>
  </w:style>
  <w:style w:type="character" w:styleId="Hipercze">
    <w:name w:val="Hyperlink"/>
    <w:basedOn w:val="Domylnaczcionkaakapitu"/>
    <w:uiPriority w:val="99"/>
    <w:unhideWhenUsed/>
    <w:rsid w:val="00110A4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84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21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2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4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34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5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37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8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697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1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52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09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kuziora@pr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arwan@prz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podgorska@prz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3177</Words>
  <Characters>19067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Arleta Siwek</dc:creator>
  <cp:keywords/>
  <dc:description/>
  <cp:lastModifiedBy>Andrzej Chmielowiec</cp:lastModifiedBy>
  <cp:revision>5</cp:revision>
  <cp:lastPrinted>2022-03-11T11:08:00Z</cp:lastPrinted>
  <dcterms:created xsi:type="dcterms:W3CDTF">2023-01-10T12:40:00Z</dcterms:created>
  <dcterms:modified xsi:type="dcterms:W3CDTF">2023-01-12T13:21:00Z</dcterms:modified>
</cp:coreProperties>
</file>